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0" w:type="auto"/>
        <w:tblInd w:w="-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1E0" w:firstRow="1" w:lastRow="1" w:firstColumn="1" w:lastColumn="1" w:noHBand="0" w:noVBand="0"/>
      </w:tblPr>
      <w:tblGrid>
        <w:gridCol w:w="1980"/>
        <w:gridCol w:w="5400"/>
        <w:gridCol w:w="1920"/>
      </w:tblGrid>
      <w:tr w:rsidR="004B0F13" w:rsidTr="004B0F13">
        <w:trPr>
          <w:trHeight w:val="1786"/>
        </w:trPr>
        <w:tc>
          <w:tcPr>
            <w:tcW w:w="1980" w:type="dxa"/>
            <w:vAlign w:val="center"/>
            <w:hideMark/>
          </w:tcPr>
          <w:p w:rsidR="004B0F13" w:rsidRDefault="004B0F13">
            <w:pPr>
              <w:jc w:val="center"/>
            </w:pPr>
            <w:r>
              <w:rPr>
                <w:noProof/>
              </w:rPr>
              <w:drawing>
                <wp:anchor distT="0" distB="0" distL="114300" distR="114300" simplePos="0" relativeHeight="251658240" behindDoc="0" locked="0" layoutInCell="1" allowOverlap="1">
                  <wp:simplePos x="0" y="0"/>
                  <wp:positionH relativeFrom="column">
                    <wp:posOffset>-811530</wp:posOffset>
                  </wp:positionH>
                  <wp:positionV relativeFrom="paragraph">
                    <wp:posOffset>-4445</wp:posOffset>
                  </wp:positionV>
                  <wp:extent cx="1200150" cy="1181100"/>
                  <wp:effectExtent l="0" t="0" r="0" b="0"/>
                  <wp:wrapSquare wrapText="bothSides"/>
                  <wp:docPr id="2" name="Picture 2" descr="Description: Grb Univerzite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Grb Univerzitet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00150" cy="11811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5400" w:type="dxa"/>
            <w:vAlign w:val="center"/>
            <w:hideMark/>
          </w:tcPr>
          <w:p w:rsidR="004B0F13" w:rsidRPr="00A47791" w:rsidRDefault="00A47791">
            <w:pPr>
              <w:jc w:val="center"/>
              <w:rPr>
                <w:b/>
                <w:sz w:val="28"/>
                <w:szCs w:val="32"/>
                <w:lang w:val="sr-Latn-RS"/>
              </w:rPr>
            </w:pPr>
            <w:r w:rsidRPr="00A47791">
              <w:rPr>
                <w:b/>
                <w:sz w:val="28"/>
                <w:szCs w:val="32"/>
                <w:lang w:val="sr-Latn-RS"/>
              </w:rPr>
              <w:t>UNIVERZITET U NOVOM SADU</w:t>
            </w:r>
          </w:p>
          <w:p w:rsidR="00A47791" w:rsidRPr="00A47791" w:rsidRDefault="00A47791">
            <w:pPr>
              <w:jc w:val="center"/>
              <w:rPr>
                <w:b/>
                <w:sz w:val="28"/>
                <w:szCs w:val="32"/>
                <w:lang w:val="sr-Latn-RS"/>
              </w:rPr>
            </w:pPr>
            <w:r w:rsidRPr="00A47791">
              <w:rPr>
                <w:b/>
                <w:sz w:val="28"/>
                <w:szCs w:val="32"/>
                <w:lang w:val="sr-Latn-RS"/>
              </w:rPr>
              <w:t>PRIRODNO- MATEMATIČKI FAKULTET</w:t>
            </w:r>
          </w:p>
          <w:p w:rsidR="004B0F13" w:rsidRPr="00A47791" w:rsidRDefault="00A47791">
            <w:pPr>
              <w:jc w:val="center"/>
              <w:rPr>
                <w:sz w:val="32"/>
                <w:szCs w:val="32"/>
                <w:lang w:val="sr-Latn-RS"/>
              </w:rPr>
            </w:pPr>
            <w:r w:rsidRPr="00A47791">
              <w:rPr>
                <w:b/>
                <w:sz w:val="28"/>
                <w:szCs w:val="32"/>
                <w:lang w:val="sr-Latn-RS"/>
              </w:rPr>
              <w:t>DEPARTMAN ZA GEOGRAFIJU, TURIZAM I HOTELIJERSTVO</w:t>
            </w:r>
          </w:p>
        </w:tc>
        <w:tc>
          <w:tcPr>
            <w:tcW w:w="1920" w:type="dxa"/>
            <w:vAlign w:val="center"/>
            <w:hideMark/>
          </w:tcPr>
          <w:p w:rsidR="004B0F13" w:rsidRDefault="004B0F13">
            <w:pPr>
              <w:jc w:val="center"/>
              <w:rPr>
                <w:lang w:val="ru-RU"/>
              </w:rPr>
            </w:pPr>
            <w:r>
              <w:rPr>
                <w:noProof/>
              </w:rPr>
              <w:drawing>
                <wp:anchor distT="0" distB="0" distL="114300" distR="114300" simplePos="0" relativeHeight="251659264" behindDoc="0" locked="0" layoutInCell="1" allowOverlap="1">
                  <wp:simplePos x="0" y="0"/>
                  <wp:positionH relativeFrom="margin">
                    <wp:posOffset>360045</wp:posOffset>
                  </wp:positionH>
                  <wp:positionV relativeFrom="margin">
                    <wp:posOffset>0</wp:posOffset>
                  </wp:positionV>
                  <wp:extent cx="1085850" cy="1085850"/>
                  <wp:effectExtent l="0" t="0" r="0" b="0"/>
                  <wp:wrapSquare wrapText="bothSides"/>
                  <wp:docPr id="1" name="Picture 1" descr="Description: Grb PMF-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tion: Grb PMF-a"/>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085850" cy="108585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rsidR="004B0F13" w:rsidRPr="004B0F13" w:rsidRDefault="004B0F13" w:rsidP="004B0F13">
      <w:pPr>
        <w:rPr>
          <w:sz w:val="44"/>
          <w:szCs w:val="44"/>
          <w:lang w:val="sr-Cyrl-RS"/>
        </w:rPr>
      </w:pPr>
    </w:p>
    <w:p w:rsidR="004B0F13" w:rsidRPr="004B0F13" w:rsidRDefault="004B0F13" w:rsidP="004B0F13">
      <w:pPr>
        <w:jc w:val="center"/>
        <w:rPr>
          <w:b/>
          <w:sz w:val="44"/>
          <w:szCs w:val="44"/>
        </w:rPr>
      </w:pPr>
    </w:p>
    <w:p w:rsidR="004B0F13" w:rsidRDefault="004B0F13" w:rsidP="004B0F13">
      <w:pPr>
        <w:jc w:val="center"/>
        <w:rPr>
          <w:b/>
          <w:sz w:val="48"/>
          <w:szCs w:val="48"/>
          <w:lang w:val="ru-RU"/>
        </w:rPr>
      </w:pPr>
    </w:p>
    <w:p w:rsidR="004B0F13" w:rsidRDefault="004B0F13" w:rsidP="004B0F13">
      <w:pPr>
        <w:jc w:val="center"/>
        <w:rPr>
          <w:lang w:val="ru-RU"/>
        </w:rPr>
      </w:pPr>
    </w:p>
    <w:p w:rsidR="004B0F13" w:rsidRDefault="004B0F13" w:rsidP="004B0F13">
      <w:pPr>
        <w:jc w:val="center"/>
        <w:rPr>
          <w:lang w:val="ru-RU"/>
        </w:rPr>
      </w:pPr>
    </w:p>
    <w:p w:rsidR="004B0F13" w:rsidRDefault="004B0F13" w:rsidP="004B0F13">
      <w:pPr>
        <w:jc w:val="center"/>
        <w:rPr>
          <w:lang w:val="ru-RU"/>
        </w:rPr>
      </w:pPr>
    </w:p>
    <w:p w:rsidR="004B0F13" w:rsidRDefault="004B0F13" w:rsidP="004B0F13">
      <w:pPr>
        <w:jc w:val="center"/>
        <w:rPr>
          <w:lang w:val="ru-RU"/>
        </w:rPr>
      </w:pPr>
    </w:p>
    <w:p w:rsidR="004B0F13" w:rsidRDefault="004B0F13" w:rsidP="004B0F13">
      <w:pPr>
        <w:jc w:val="center"/>
        <w:rPr>
          <w:lang w:val="ru-RU"/>
        </w:rPr>
      </w:pPr>
    </w:p>
    <w:p w:rsidR="004B0F13" w:rsidRDefault="004B0F13" w:rsidP="004B0F13">
      <w:pPr>
        <w:jc w:val="center"/>
        <w:rPr>
          <w:lang w:val="ru-RU"/>
        </w:rPr>
      </w:pPr>
    </w:p>
    <w:p w:rsidR="004B0F13" w:rsidRDefault="004B0F13" w:rsidP="004B0F13">
      <w:pPr>
        <w:jc w:val="center"/>
        <w:rPr>
          <w:lang w:val="ru-RU"/>
        </w:rPr>
      </w:pPr>
    </w:p>
    <w:p w:rsidR="004B0F13" w:rsidRDefault="004B0F13" w:rsidP="004B0F13">
      <w:pPr>
        <w:jc w:val="center"/>
        <w:rPr>
          <w:sz w:val="36"/>
          <w:szCs w:val="36"/>
          <w:lang w:val="ru-RU"/>
        </w:rPr>
      </w:pPr>
    </w:p>
    <w:p w:rsidR="004B0F13" w:rsidRPr="00A47791" w:rsidRDefault="00A47791" w:rsidP="004B0F13">
      <w:pPr>
        <w:jc w:val="center"/>
        <w:rPr>
          <w:lang w:val="sr-Latn-RS"/>
        </w:rPr>
      </w:pPr>
      <w:r>
        <w:rPr>
          <w:b/>
          <w:sz w:val="44"/>
          <w:szCs w:val="44"/>
          <w:lang w:val="sr-Latn-RS"/>
        </w:rPr>
        <w:t>MANIFESTACIJA „VELIKOGOSPOJINSKI DANI“</w:t>
      </w:r>
    </w:p>
    <w:p w:rsidR="004B0F13" w:rsidRDefault="004B0F13" w:rsidP="004B0F13">
      <w:pPr>
        <w:jc w:val="center"/>
        <w:rPr>
          <w:lang w:val="ru-RU"/>
        </w:rPr>
      </w:pPr>
    </w:p>
    <w:p w:rsidR="004B0F13" w:rsidRDefault="004B0F13" w:rsidP="004B0F13">
      <w:pPr>
        <w:jc w:val="center"/>
        <w:rPr>
          <w:lang w:val="ru-RU"/>
        </w:rPr>
      </w:pPr>
    </w:p>
    <w:p w:rsidR="004B0F13" w:rsidRDefault="004B0F13" w:rsidP="004B0F13">
      <w:pPr>
        <w:jc w:val="center"/>
        <w:rPr>
          <w:lang w:val="ru-RU"/>
        </w:rPr>
      </w:pPr>
    </w:p>
    <w:p w:rsidR="004B0F13" w:rsidRDefault="004B0F13" w:rsidP="004B0F13">
      <w:pPr>
        <w:jc w:val="center"/>
        <w:rPr>
          <w:lang w:val="ru-RU"/>
        </w:rPr>
      </w:pPr>
    </w:p>
    <w:p w:rsidR="004B0F13" w:rsidRDefault="004B0F13" w:rsidP="004B0F13">
      <w:pPr>
        <w:jc w:val="center"/>
        <w:rPr>
          <w:lang w:val="ru-RU"/>
        </w:rPr>
      </w:pPr>
    </w:p>
    <w:p w:rsidR="004B0F13" w:rsidRDefault="004B0F13" w:rsidP="004B0F13">
      <w:pPr>
        <w:jc w:val="center"/>
        <w:rPr>
          <w:lang w:val="ru-RU"/>
        </w:rPr>
      </w:pPr>
    </w:p>
    <w:p w:rsidR="004B0F13" w:rsidRDefault="004B0F13" w:rsidP="004B0F13">
      <w:pPr>
        <w:jc w:val="center"/>
        <w:rPr>
          <w:lang w:val="ru-RU"/>
        </w:rPr>
      </w:pPr>
    </w:p>
    <w:p w:rsidR="004B0F13" w:rsidRDefault="004B0F13" w:rsidP="004B0F13">
      <w:pPr>
        <w:jc w:val="center"/>
        <w:rPr>
          <w:lang w:val="ru-RU"/>
        </w:rPr>
      </w:pPr>
    </w:p>
    <w:p w:rsidR="00A47791" w:rsidRDefault="00A47791" w:rsidP="004B0F13">
      <w:pPr>
        <w:rPr>
          <w:b/>
          <w:lang w:val="sr-Latn-RS"/>
        </w:rPr>
      </w:pPr>
    </w:p>
    <w:p w:rsidR="00A47791" w:rsidRDefault="00A47791" w:rsidP="004B0F13">
      <w:pPr>
        <w:rPr>
          <w:b/>
          <w:lang w:val="sr-Latn-RS"/>
        </w:rPr>
      </w:pPr>
    </w:p>
    <w:p w:rsidR="00A47791" w:rsidRDefault="00A47791" w:rsidP="004B0F13">
      <w:pPr>
        <w:rPr>
          <w:b/>
          <w:lang w:val="sr-Latn-RS"/>
        </w:rPr>
      </w:pPr>
    </w:p>
    <w:p w:rsidR="00A47791" w:rsidRDefault="00A47791" w:rsidP="004B0F13">
      <w:pPr>
        <w:rPr>
          <w:b/>
          <w:lang w:val="sr-Latn-RS"/>
        </w:rPr>
      </w:pPr>
    </w:p>
    <w:p w:rsidR="00A47791" w:rsidRDefault="00A47791" w:rsidP="004B0F13">
      <w:pPr>
        <w:rPr>
          <w:b/>
          <w:lang w:val="sr-Latn-RS"/>
        </w:rPr>
      </w:pPr>
    </w:p>
    <w:p w:rsidR="00A47791" w:rsidRDefault="00A47791" w:rsidP="004B0F13">
      <w:pPr>
        <w:rPr>
          <w:b/>
          <w:lang w:val="sr-Latn-RS"/>
        </w:rPr>
      </w:pPr>
    </w:p>
    <w:p w:rsidR="00A47791" w:rsidRDefault="00A47791" w:rsidP="004B0F13">
      <w:pPr>
        <w:rPr>
          <w:b/>
          <w:lang w:val="sr-Latn-RS"/>
        </w:rPr>
      </w:pPr>
    </w:p>
    <w:p w:rsidR="00A47791" w:rsidRDefault="00A47791" w:rsidP="004B0F13">
      <w:pPr>
        <w:rPr>
          <w:b/>
          <w:lang w:val="sr-Latn-RS"/>
        </w:rPr>
      </w:pPr>
    </w:p>
    <w:p w:rsidR="00A47791" w:rsidRDefault="00A47791" w:rsidP="004B0F13">
      <w:pPr>
        <w:rPr>
          <w:b/>
          <w:lang w:val="sr-Latn-RS"/>
        </w:rPr>
      </w:pPr>
    </w:p>
    <w:p w:rsidR="00A47791" w:rsidRDefault="00A47791" w:rsidP="004B0F13">
      <w:pPr>
        <w:rPr>
          <w:b/>
          <w:lang w:val="sr-Latn-RS"/>
        </w:rPr>
      </w:pPr>
    </w:p>
    <w:p w:rsidR="00A47791" w:rsidRDefault="00A47791" w:rsidP="004B0F13">
      <w:pPr>
        <w:rPr>
          <w:b/>
          <w:lang w:val="sr-Latn-RS"/>
        </w:rPr>
      </w:pPr>
    </w:p>
    <w:p w:rsidR="004B0F13" w:rsidRPr="00A47791" w:rsidRDefault="00A47791" w:rsidP="004B0F13">
      <w:pPr>
        <w:rPr>
          <w:lang w:val="sr-Latn-RS"/>
        </w:rPr>
      </w:pPr>
      <w:r w:rsidRPr="00A47791">
        <w:rPr>
          <w:b/>
          <w:lang w:val="sr-Latn-RS"/>
        </w:rPr>
        <w:t>Student</w:t>
      </w:r>
      <w:r>
        <w:rPr>
          <w:lang w:val="sr-Latn-RS"/>
        </w:rPr>
        <w:t xml:space="preserve"> </w:t>
      </w:r>
      <w:r>
        <w:rPr>
          <w:lang w:val="ru-RU"/>
        </w:rPr>
        <w:t xml:space="preserve">: </w:t>
      </w:r>
      <w:r>
        <w:rPr>
          <w:lang w:val="sr-Latn-RS"/>
        </w:rPr>
        <w:t>Zorana Kovačević</w:t>
      </w:r>
      <w:r>
        <w:rPr>
          <w:lang w:val="ru-RU"/>
        </w:rPr>
        <w:t xml:space="preserve"> 10</w:t>
      </w:r>
      <w:r>
        <w:rPr>
          <w:lang w:val="sr-Latn-RS"/>
        </w:rPr>
        <w:t>4</w:t>
      </w:r>
      <w:r w:rsidR="004B0F13">
        <w:rPr>
          <w:lang w:val="ru-RU"/>
        </w:rPr>
        <w:t xml:space="preserve">м/16 </w:t>
      </w:r>
      <w:r w:rsidR="004B0F13">
        <w:rPr>
          <w:b/>
          <w:lang w:val="ru-RU"/>
        </w:rPr>
        <w:t xml:space="preserve">                                           </w:t>
      </w:r>
      <w:r>
        <w:rPr>
          <w:b/>
          <w:lang w:val="sr-Latn-RS"/>
        </w:rPr>
        <w:t>Profesor</w:t>
      </w:r>
      <w:r w:rsidR="004B0F13">
        <w:rPr>
          <w:b/>
          <w:lang w:val="ru-RU"/>
        </w:rPr>
        <w:t>:</w:t>
      </w:r>
      <w:r>
        <w:rPr>
          <w:lang w:val="ru-RU"/>
        </w:rPr>
        <w:t xml:space="preserve"> </w:t>
      </w:r>
      <w:r>
        <w:rPr>
          <w:lang w:val="sr-Latn-RS"/>
        </w:rPr>
        <w:t>dr</w:t>
      </w:r>
      <w:r w:rsidR="004B0F13">
        <w:rPr>
          <w:lang w:val="ru-RU"/>
        </w:rPr>
        <w:t xml:space="preserve"> </w:t>
      </w:r>
      <w:r>
        <w:rPr>
          <w:lang w:val="sr-Latn-RS"/>
        </w:rPr>
        <w:t>Tatjana Pivac</w:t>
      </w:r>
    </w:p>
    <w:p w:rsidR="004B0F13" w:rsidRPr="00A47791" w:rsidRDefault="004B0F13" w:rsidP="004B0F13">
      <w:pPr>
        <w:rPr>
          <w:lang w:val="sr-Latn-RS"/>
        </w:rPr>
      </w:pPr>
      <w:r>
        <w:rPr>
          <w:lang w:val="ru-RU"/>
        </w:rPr>
        <w:tab/>
      </w:r>
      <w:r>
        <w:rPr>
          <w:lang w:val="ru-RU"/>
        </w:rPr>
        <w:tab/>
      </w:r>
      <w:r>
        <w:rPr>
          <w:lang w:val="ru-RU"/>
        </w:rPr>
        <w:tab/>
      </w:r>
      <w:r>
        <w:rPr>
          <w:lang w:val="ru-RU"/>
        </w:rPr>
        <w:tab/>
      </w:r>
      <w:r>
        <w:rPr>
          <w:lang w:val="ru-RU"/>
        </w:rPr>
        <w:tab/>
      </w:r>
      <w:r>
        <w:rPr>
          <w:lang w:val="ru-RU"/>
        </w:rPr>
        <w:tab/>
      </w:r>
      <w:r>
        <w:rPr>
          <w:lang w:val="ru-RU"/>
        </w:rPr>
        <w:tab/>
      </w:r>
      <w:r>
        <w:rPr>
          <w:lang w:val="ru-RU"/>
        </w:rPr>
        <w:tab/>
        <w:t xml:space="preserve">    </w:t>
      </w:r>
      <w:r w:rsidR="00B20501">
        <w:rPr>
          <w:lang w:val="ru-RU"/>
        </w:rPr>
        <w:t xml:space="preserve">  </w:t>
      </w:r>
      <w:r w:rsidR="00A47791">
        <w:rPr>
          <w:b/>
          <w:lang w:val="sr-Latn-RS"/>
        </w:rPr>
        <w:t xml:space="preserve"> Asistent</w:t>
      </w:r>
      <w:r w:rsidR="00B20501">
        <w:rPr>
          <w:b/>
          <w:lang w:val="ru-RU"/>
        </w:rPr>
        <w:t xml:space="preserve">:  </w:t>
      </w:r>
      <w:r w:rsidR="00A47791">
        <w:rPr>
          <w:lang w:val="sr-Latn-RS"/>
        </w:rPr>
        <w:t>Sanja Božić</w:t>
      </w:r>
    </w:p>
    <w:p w:rsidR="0075079B" w:rsidRPr="00A47791" w:rsidRDefault="004B0F13" w:rsidP="00A47791">
      <w:pPr>
        <w:rPr>
          <w:lang w:val="sr-Latn-RS"/>
        </w:rPr>
      </w:pPr>
      <w:r>
        <w:rPr>
          <w:lang w:val="ru-RU"/>
        </w:rPr>
        <w:t xml:space="preserve">                                                           </w:t>
      </w:r>
      <w:r>
        <w:rPr>
          <w:b/>
          <w:sz w:val="28"/>
          <w:szCs w:val="28"/>
          <w:lang w:val="ru-RU"/>
        </w:rPr>
        <w:t>Нови Сад, 201</w:t>
      </w:r>
      <w:r>
        <w:rPr>
          <w:b/>
          <w:sz w:val="28"/>
          <w:szCs w:val="28"/>
        </w:rPr>
        <w:t>7</w:t>
      </w:r>
    </w:p>
    <w:p w:rsidR="004B0F13" w:rsidRPr="0075079B" w:rsidRDefault="004B0F13" w:rsidP="0075079B">
      <w:pPr>
        <w:jc w:val="center"/>
        <w:rPr>
          <w:b/>
          <w:sz w:val="28"/>
          <w:szCs w:val="28"/>
          <w:lang w:val="ru-RU"/>
        </w:rPr>
      </w:pPr>
      <w:r>
        <w:rPr>
          <w:b/>
          <w:sz w:val="28"/>
          <w:szCs w:val="28"/>
          <w:lang w:val="sr-Cyrl-RS"/>
        </w:rPr>
        <w:lastRenderedPageBreak/>
        <w:t>САДРЖАЈ</w:t>
      </w:r>
    </w:p>
    <w:p w:rsidR="004B0F13" w:rsidRPr="0075079B" w:rsidRDefault="004B0F13" w:rsidP="0075079B">
      <w:pPr>
        <w:rPr>
          <w:b/>
          <w:sz w:val="28"/>
          <w:szCs w:val="28"/>
        </w:rPr>
      </w:pPr>
    </w:p>
    <w:p w:rsidR="004B0F13" w:rsidRDefault="004B0F13" w:rsidP="004B0F13">
      <w:pPr>
        <w:jc w:val="center"/>
        <w:rPr>
          <w:b/>
          <w:sz w:val="28"/>
          <w:szCs w:val="28"/>
          <w:lang w:val="sr-Cyrl-RS"/>
        </w:rPr>
      </w:pPr>
    </w:p>
    <w:sdt>
      <w:sdtPr>
        <w:rPr>
          <w:rFonts w:ascii="Times New Roman" w:eastAsia="Times New Roman" w:hAnsi="Times New Roman" w:cs="Times New Roman"/>
          <w:b w:val="0"/>
          <w:bCs w:val="0"/>
          <w:color w:val="auto"/>
          <w:sz w:val="24"/>
          <w:szCs w:val="24"/>
          <w:lang w:eastAsia="en-US"/>
        </w:rPr>
        <w:id w:val="-1894341144"/>
        <w:docPartObj>
          <w:docPartGallery w:val="Table of Contents"/>
          <w:docPartUnique/>
        </w:docPartObj>
      </w:sdtPr>
      <w:sdtEndPr>
        <w:rPr>
          <w:noProof/>
        </w:rPr>
      </w:sdtEndPr>
      <w:sdtContent>
        <w:p w:rsidR="0075079B" w:rsidRDefault="0075079B">
          <w:pPr>
            <w:pStyle w:val="TOCHeading"/>
          </w:pPr>
        </w:p>
        <w:p w:rsidR="00130B10" w:rsidRDefault="0075079B">
          <w:pPr>
            <w:pStyle w:val="TOC1"/>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482743003" w:history="1">
            <w:r w:rsidR="00130B10" w:rsidRPr="00BB2F69">
              <w:rPr>
                <w:rStyle w:val="Hyperlink"/>
                <w:noProof/>
              </w:rPr>
              <w:t xml:space="preserve">O </w:t>
            </w:r>
            <w:r w:rsidR="00130B10" w:rsidRPr="00BB2F69">
              <w:rPr>
                <w:rStyle w:val="Hyperlink"/>
                <w:noProof/>
                <w:lang w:val="sr-Latn-RS"/>
              </w:rPr>
              <w:t>NOVOM BEČEJU</w:t>
            </w:r>
            <w:r w:rsidR="00130B10">
              <w:rPr>
                <w:noProof/>
                <w:webHidden/>
              </w:rPr>
              <w:tab/>
            </w:r>
            <w:r w:rsidR="00130B10">
              <w:rPr>
                <w:noProof/>
                <w:webHidden/>
              </w:rPr>
              <w:fldChar w:fldCharType="begin"/>
            </w:r>
            <w:r w:rsidR="00130B10">
              <w:rPr>
                <w:noProof/>
                <w:webHidden/>
              </w:rPr>
              <w:instrText xml:space="preserve"> PAGEREF _Toc482743003 \h </w:instrText>
            </w:r>
            <w:r w:rsidR="00130B10">
              <w:rPr>
                <w:noProof/>
                <w:webHidden/>
              </w:rPr>
            </w:r>
            <w:r w:rsidR="00130B10">
              <w:rPr>
                <w:noProof/>
                <w:webHidden/>
              </w:rPr>
              <w:fldChar w:fldCharType="separate"/>
            </w:r>
            <w:r w:rsidR="00130B10">
              <w:rPr>
                <w:noProof/>
                <w:webHidden/>
              </w:rPr>
              <w:t>3</w:t>
            </w:r>
            <w:r w:rsidR="00130B10">
              <w:rPr>
                <w:noProof/>
                <w:webHidden/>
              </w:rPr>
              <w:fldChar w:fldCharType="end"/>
            </w:r>
          </w:hyperlink>
        </w:p>
        <w:p w:rsidR="00130B10" w:rsidRDefault="00890AD9">
          <w:pPr>
            <w:pStyle w:val="TOC1"/>
            <w:rPr>
              <w:rFonts w:asciiTheme="minorHAnsi" w:eastAsiaTheme="minorEastAsia" w:hAnsiTheme="minorHAnsi" w:cstheme="minorBidi"/>
              <w:noProof/>
              <w:sz w:val="22"/>
              <w:szCs w:val="22"/>
            </w:rPr>
          </w:pPr>
          <w:hyperlink w:anchor="_Toc482743004" w:history="1">
            <w:r w:rsidR="00130B10" w:rsidRPr="00BB2F69">
              <w:rPr>
                <w:rStyle w:val="Hyperlink"/>
                <w:noProof/>
              </w:rPr>
              <w:t>TURISTIČKE ATRAKTIVNOSTI NOVOG BEČEJA</w:t>
            </w:r>
            <w:r w:rsidR="00130B10">
              <w:rPr>
                <w:noProof/>
                <w:webHidden/>
              </w:rPr>
              <w:tab/>
            </w:r>
            <w:r w:rsidR="00130B10">
              <w:rPr>
                <w:noProof/>
                <w:webHidden/>
              </w:rPr>
              <w:fldChar w:fldCharType="begin"/>
            </w:r>
            <w:r w:rsidR="00130B10">
              <w:rPr>
                <w:noProof/>
                <w:webHidden/>
              </w:rPr>
              <w:instrText xml:space="preserve"> PAGEREF _Toc482743004 \h </w:instrText>
            </w:r>
            <w:r w:rsidR="00130B10">
              <w:rPr>
                <w:noProof/>
                <w:webHidden/>
              </w:rPr>
            </w:r>
            <w:r w:rsidR="00130B10">
              <w:rPr>
                <w:noProof/>
                <w:webHidden/>
              </w:rPr>
              <w:fldChar w:fldCharType="separate"/>
            </w:r>
            <w:r w:rsidR="00130B10">
              <w:rPr>
                <w:noProof/>
                <w:webHidden/>
              </w:rPr>
              <w:t>5</w:t>
            </w:r>
            <w:r w:rsidR="00130B10">
              <w:rPr>
                <w:noProof/>
                <w:webHidden/>
              </w:rPr>
              <w:fldChar w:fldCharType="end"/>
            </w:r>
          </w:hyperlink>
        </w:p>
        <w:p w:rsidR="00130B10" w:rsidRDefault="00890AD9">
          <w:pPr>
            <w:pStyle w:val="TOC1"/>
            <w:rPr>
              <w:rFonts w:asciiTheme="minorHAnsi" w:eastAsiaTheme="minorEastAsia" w:hAnsiTheme="minorHAnsi" w:cstheme="minorBidi"/>
              <w:noProof/>
              <w:sz w:val="22"/>
              <w:szCs w:val="22"/>
            </w:rPr>
          </w:pPr>
          <w:hyperlink w:anchor="_Toc482743005" w:history="1">
            <w:r w:rsidR="00130B10" w:rsidRPr="00BB2F69">
              <w:rPr>
                <w:rStyle w:val="Hyperlink"/>
                <w:noProof/>
                <w:lang w:val="sr-Latn-RS"/>
              </w:rPr>
              <w:t>VELIKOGOSPOJINSKI DANI</w:t>
            </w:r>
            <w:r w:rsidR="00130B10">
              <w:rPr>
                <w:noProof/>
                <w:webHidden/>
              </w:rPr>
              <w:tab/>
            </w:r>
            <w:r w:rsidR="00130B10">
              <w:rPr>
                <w:noProof/>
                <w:webHidden/>
              </w:rPr>
              <w:fldChar w:fldCharType="begin"/>
            </w:r>
            <w:r w:rsidR="00130B10">
              <w:rPr>
                <w:noProof/>
                <w:webHidden/>
              </w:rPr>
              <w:instrText xml:space="preserve"> PAGEREF _Toc482743005 \h </w:instrText>
            </w:r>
            <w:r w:rsidR="00130B10">
              <w:rPr>
                <w:noProof/>
                <w:webHidden/>
              </w:rPr>
            </w:r>
            <w:r w:rsidR="00130B10">
              <w:rPr>
                <w:noProof/>
                <w:webHidden/>
              </w:rPr>
              <w:fldChar w:fldCharType="separate"/>
            </w:r>
            <w:r w:rsidR="00130B10">
              <w:rPr>
                <w:noProof/>
                <w:webHidden/>
              </w:rPr>
              <w:t>7</w:t>
            </w:r>
            <w:r w:rsidR="00130B10">
              <w:rPr>
                <w:noProof/>
                <w:webHidden/>
              </w:rPr>
              <w:fldChar w:fldCharType="end"/>
            </w:r>
          </w:hyperlink>
        </w:p>
        <w:p w:rsidR="00130B10" w:rsidRDefault="00890AD9">
          <w:pPr>
            <w:pStyle w:val="TOC1"/>
            <w:rPr>
              <w:rFonts w:asciiTheme="minorHAnsi" w:eastAsiaTheme="minorEastAsia" w:hAnsiTheme="minorHAnsi" w:cstheme="minorBidi"/>
              <w:noProof/>
              <w:sz w:val="22"/>
              <w:szCs w:val="22"/>
            </w:rPr>
          </w:pPr>
          <w:hyperlink w:anchor="_Toc482743006" w:history="1">
            <w:r w:rsidR="00130B10" w:rsidRPr="00BB2F69">
              <w:rPr>
                <w:rStyle w:val="Hyperlink"/>
                <w:noProof/>
                <w:lang w:val="sr-Cyrl-RS"/>
              </w:rPr>
              <w:t>ИСТОРИЈА МАНИФЕСТАЦИЈЕ</w:t>
            </w:r>
            <w:r w:rsidR="00130B10">
              <w:rPr>
                <w:noProof/>
                <w:webHidden/>
              </w:rPr>
              <w:tab/>
            </w:r>
            <w:r w:rsidR="00130B10">
              <w:rPr>
                <w:noProof/>
                <w:webHidden/>
              </w:rPr>
              <w:fldChar w:fldCharType="begin"/>
            </w:r>
            <w:r w:rsidR="00130B10">
              <w:rPr>
                <w:noProof/>
                <w:webHidden/>
              </w:rPr>
              <w:instrText xml:space="preserve"> PAGEREF _Toc482743006 \h </w:instrText>
            </w:r>
            <w:r w:rsidR="00130B10">
              <w:rPr>
                <w:noProof/>
                <w:webHidden/>
              </w:rPr>
            </w:r>
            <w:r w:rsidR="00130B10">
              <w:rPr>
                <w:noProof/>
                <w:webHidden/>
              </w:rPr>
              <w:fldChar w:fldCharType="separate"/>
            </w:r>
            <w:r w:rsidR="00130B10">
              <w:rPr>
                <w:noProof/>
                <w:webHidden/>
              </w:rPr>
              <w:t>9</w:t>
            </w:r>
            <w:r w:rsidR="00130B10">
              <w:rPr>
                <w:noProof/>
                <w:webHidden/>
              </w:rPr>
              <w:fldChar w:fldCharType="end"/>
            </w:r>
          </w:hyperlink>
        </w:p>
        <w:p w:rsidR="00130B10" w:rsidRDefault="00890AD9">
          <w:pPr>
            <w:pStyle w:val="TOC1"/>
            <w:rPr>
              <w:rFonts w:asciiTheme="minorHAnsi" w:eastAsiaTheme="minorEastAsia" w:hAnsiTheme="minorHAnsi" w:cstheme="minorBidi"/>
              <w:noProof/>
              <w:sz w:val="22"/>
              <w:szCs w:val="22"/>
            </w:rPr>
          </w:pPr>
          <w:hyperlink w:anchor="_Toc482743007" w:history="1">
            <w:r w:rsidR="00130B10" w:rsidRPr="00BB2F69">
              <w:rPr>
                <w:rStyle w:val="Hyperlink"/>
                <w:noProof/>
                <w:lang w:val="sr-Cyrl-RS"/>
              </w:rPr>
              <w:t>ОРГАНИЗАТОРИ</w:t>
            </w:r>
            <w:r w:rsidR="00130B10">
              <w:rPr>
                <w:noProof/>
                <w:webHidden/>
              </w:rPr>
              <w:tab/>
            </w:r>
            <w:r w:rsidR="00130B10">
              <w:rPr>
                <w:noProof/>
                <w:webHidden/>
              </w:rPr>
              <w:fldChar w:fldCharType="begin"/>
            </w:r>
            <w:r w:rsidR="00130B10">
              <w:rPr>
                <w:noProof/>
                <w:webHidden/>
              </w:rPr>
              <w:instrText xml:space="preserve"> PAGEREF _Toc482743007 \h </w:instrText>
            </w:r>
            <w:r w:rsidR="00130B10">
              <w:rPr>
                <w:noProof/>
                <w:webHidden/>
              </w:rPr>
            </w:r>
            <w:r w:rsidR="00130B10">
              <w:rPr>
                <w:noProof/>
                <w:webHidden/>
              </w:rPr>
              <w:fldChar w:fldCharType="separate"/>
            </w:r>
            <w:r w:rsidR="00130B10">
              <w:rPr>
                <w:noProof/>
                <w:webHidden/>
              </w:rPr>
              <w:t>10</w:t>
            </w:r>
            <w:r w:rsidR="00130B10">
              <w:rPr>
                <w:noProof/>
                <w:webHidden/>
              </w:rPr>
              <w:fldChar w:fldCharType="end"/>
            </w:r>
          </w:hyperlink>
        </w:p>
        <w:p w:rsidR="00130B10" w:rsidRDefault="00890AD9">
          <w:pPr>
            <w:pStyle w:val="TOC1"/>
            <w:rPr>
              <w:rFonts w:asciiTheme="minorHAnsi" w:eastAsiaTheme="minorEastAsia" w:hAnsiTheme="minorHAnsi" w:cstheme="minorBidi"/>
              <w:noProof/>
              <w:sz w:val="22"/>
              <w:szCs w:val="22"/>
            </w:rPr>
          </w:pPr>
          <w:hyperlink w:anchor="_Toc482743008" w:history="1">
            <w:r w:rsidR="00130B10" w:rsidRPr="00BB2F69">
              <w:rPr>
                <w:rStyle w:val="Hyperlink"/>
                <w:noProof/>
                <w:lang w:val="sr-Cyrl-RS"/>
              </w:rPr>
              <w:t>ПРОГРАМ</w:t>
            </w:r>
            <w:r w:rsidR="00130B10">
              <w:rPr>
                <w:noProof/>
                <w:webHidden/>
              </w:rPr>
              <w:tab/>
            </w:r>
            <w:r w:rsidR="00130B10">
              <w:rPr>
                <w:noProof/>
                <w:webHidden/>
              </w:rPr>
              <w:fldChar w:fldCharType="begin"/>
            </w:r>
            <w:r w:rsidR="00130B10">
              <w:rPr>
                <w:noProof/>
                <w:webHidden/>
              </w:rPr>
              <w:instrText xml:space="preserve"> PAGEREF _Toc482743008 \h </w:instrText>
            </w:r>
            <w:r w:rsidR="00130B10">
              <w:rPr>
                <w:noProof/>
                <w:webHidden/>
              </w:rPr>
            </w:r>
            <w:r w:rsidR="00130B10">
              <w:rPr>
                <w:noProof/>
                <w:webHidden/>
              </w:rPr>
              <w:fldChar w:fldCharType="separate"/>
            </w:r>
            <w:r w:rsidR="00130B10">
              <w:rPr>
                <w:noProof/>
                <w:webHidden/>
              </w:rPr>
              <w:t>11</w:t>
            </w:r>
            <w:r w:rsidR="00130B10">
              <w:rPr>
                <w:noProof/>
                <w:webHidden/>
              </w:rPr>
              <w:fldChar w:fldCharType="end"/>
            </w:r>
          </w:hyperlink>
        </w:p>
        <w:p w:rsidR="00130B10" w:rsidRDefault="00890AD9">
          <w:pPr>
            <w:pStyle w:val="TOC1"/>
            <w:rPr>
              <w:rFonts w:asciiTheme="minorHAnsi" w:eastAsiaTheme="minorEastAsia" w:hAnsiTheme="minorHAnsi" w:cstheme="minorBidi"/>
              <w:noProof/>
              <w:sz w:val="22"/>
              <w:szCs w:val="22"/>
            </w:rPr>
          </w:pPr>
          <w:hyperlink w:anchor="_Toc482743009" w:history="1">
            <w:r w:rsidR="00130B10" w:rsidRPr="00BB2F69">
              <w:rPr>
                <w:rStyle w:val="Hyperlink"/>
                <w:noProof/>
                <w:lang w:val="sr-Cyrl-RS"/>
              </w:rPr>
              <w:t>ПРОМОЦИЈА</w:t>
            </w:r>
            <w:r w:rsidR="00130B10">
              <w:rPr>
                <w:noProof/>
                <w:webHidden/>
              </w:rPr>
              <w:tab/>
            </w:r>
            <w:r w:rsidR="00130B10">
              <w:rPr>
                <w:noProof/>
                <w:webHidden/>
              </w:rPr>
              <w:fldChar w:fldCharType="begin"/>
            </w:r>
            <w:r w:rsidR="00130B10">
              <w:rPr>
                <w:noProof/>
                <w:webHidden/>
              </w:rPr>
              <w:instrText xml:space="preserve"> PAGEREF _Toc482743009 \h </w:instrText>
            </w:r>
            <w:r w:rsidR="00130B10">
              <w:rPr>
                <w:noProof/>
                <w:webHidden/>
              </w:rPr>
            </w:r>
            <w:r w:rsidR="00130B10">
              <w:rPr>
                <w:noProof/>
                <w:webHidden/>
              </w:rPr>
              <w:fldChar w:fldCharType="separate"/>
            </w:r>
            <w:r w:rsidR="00130B10">
              <w:rPr>
                <w:noProof/>
                <w:webHidden/>
              </w:rPr>
              <w:t>13</w:t>
            </w:r>
            <w:r w:rsidR="00130B10">
              <w:rPr>
                <w:noProof/>
                <w:webHidden/>
              </w:rPr>
              <w:fldChar w:fldCharType="end"/>
            </w:r>
          </w:hyperlink>
        </w:p>
        <w:p w:rsidR="00130B10" w:rsidRDefault="00890AD9">
          <w:pPr>
            <w:pStyle w:val="TOC1"/>
            <w:rPr>
              <w:rFonts w:asciiTheme="minorHAnsi" w:eastAsiaTheme="minorEastAsia" w:hAnsiTheme="minorHAnsi" w:cstheme="minorBidi"/>
              <w:noProof/>
              <w:sz w:val="22"/>
              <w:szCs w:val="22"/>
            </w:rPr>
          </w:pPr>
          <w:hyperlink w:anchor="_Toc482743010" w:history="1">
            <w:r w:rsidR="00130B10" w:rsidRPr="00BB2F69">
              <w:rPr>
                <w:rStyle w:val="Hyperlink"/>
                <w:noProof/>
                <w:lang w:val="sr-Cyrl-RS"/>
              </w:rPr>
              <w:t>СПОНЗОРИ И ВОЛОНТЕРИ</w:t>
            </w:r>
            <w:r w:rsidR="00130B10">
              <w:rPr>
                <w:noProof/>
                <w:webHidden/>
              </w:rPr>
              <w:tab/>
            </w:r>
            <w:r w:rsidR="00130B10">
              <w:rPr>
                <w:noProof/>
                <w:webHidden/>
              </w:rPr>
              <w:fldChar w:fldCharType="begin"/>
            </w:r>
            <w:r w:rsidR="00130B10">
              <w:rPr>
                <w:noProof/>
                <w:webHidden/>
              </w:rPr>
              <w:instrText xml:space="preserve"> PAGEREF _Toc482743010 \h </w:instrText>
            </w:r>
            <w:r w:rsidR="00130B10">
              <w:rPr>
                <w:noProof/>
                <w:webHidden/>
              </w:rPr>
            </w:r>
            <w:r w:rsidR="00130B10">
              <w:rPr>
                <w:noProof/>
                <w:webHidden/>
              </w:rPr>
              <w:fldChar w:fldCharType="separate"/>
            </w:r>
            <w:r w:rsidR="00130B10">
              <w:rPr>
                <w:noProof/>
                <w:webHidden/>
              </w:rPr>
              <w:t>14</w:t>
            </w:r>
            <w:r w:rsidR="00130B10">
              <w:rPr>
                <w:noProof/>
                <w:webHidden/>
              </w:rPr>
              <w:fldChar w:fldCharType="end"/>
            </w:r>
          </w:hyperlink>
        </w:p>
        <w:p w:rsidR="00130B10" w:rsidRDefault="00890AD9">
          <w:pPr>
            <w:pStyle w:val="TOC1"/>
            <w:rPr>
              <w:rFonts w:asciiTheme="minorHAnsi" w:eastAsiaTheme="minorEastAsia" w:hAnsiTheme="minorHAnsi" w:cstheme="minorBidi"/>
              <w:noProof/>
              <w:sz w:val="22"/>
              <w:szCs w:val="22"/>
            </w:rPr>
          </w:pPr>
          <w:hyperlink w:anchor="_Toc482743011" w:history="1">
            <w:r w:rsidR="00130B10" w:rsidRPr="00BB2F69">
              <w:rPr>
                <w:rStyle w:val="Hyperlink"/>
                <w:noProof/>
              </w:rPr>
              <w:t xml:space="preserve">SWOT </w:t>
            </w:r>
            <w:r w:rsidR="00130B10" w:rsidRPr="00BB2F69">
              <w:rPr>
                <w:rStyle w:val="Hyperlink"/>
                <w:noProof/>
                <w:lang w:val="sr-Cyrl-RS"/>
              </w:rPr>
              <w:t>АНАЛИЗА</w:t>
            </w:r>
            <w:r w:rsidR="00130B10">
              <w:rPr>
                <w:noProof/>
                <w:webHidden/>
              </w:rPr>
              <w:tab/>
            </w:r>
            <w:r w:rsidR="00130B10">
              <w:rPr>
                <w:noProof/>
                <w:webHidden/>
              </w:rPr>
              <w:fldChar w:fldCharType="begin"/>
            </w:r>
            <w:r w:rsidR="00130B10">
              <w:rPr>
                <w:noProof/>
                <w:webHidden/>
              </w:rPr>
              <w:instrText xml:space="preserve"> PAGEREF _Toc482743011 \h </w:instrText>
            </w:r>
            <w:r w:rsidR="00130B10">
              <w:rPr>
                <w:noProof/>
                <w:webHidden/>
              </w:rPr>
            </w:r>
            <w:r w:rsidR="00130B10">
              <w:rPr>
                <w:noProof/>
                <w:webHidden/>
              </w:rPr>
              <w:fldChar w:fldCharType="separate"/>
            </w:r>
            <w:r w:rsidR="00130B10">
              <w:rPr>
                <w:noProof/>
                <w:webHidden/>
              </w:rPr>
              <w:t>15</w:t>
            </w:r>
            <w:r w:rsidR="00130B10">
              <w:rPr>
                <w:noProof/>
                <w:webHidden/>
              </w:rPr>
              <w:fldChar w:fldCharType="end"/>
            </w:r>
          </w:hyperlink>
        </w:p>
        <w:p w:rsidR="00130B10" w:rsidRDefault="00890AD9">
          <w:pPr>
            <w:pStyle w:val="TOC1"/>
            <w:rPr>
              <w:rFonts w:asciiTheme="minorHAnsi" w:eastAsiaTheme="minorEastAsia" w:hAnsiTheme="minorHAnsi" w:cstheme="minorBidi"/>
              <w:noProof/>
              <w:sz w:val="22"/>
              <w:szCs w:val="22"/>
            </w:rPr>
          </w:pPr>
          <w:hyperlink w:anchor="_Toc482743012" w:history="1">
            <w:r w:rsidR="00130B10" w:rsidRPr="00BB2F69">
              <w:rPr>
                <w:rStyle w:val="Hyperlink"/>
                <w:noProof/>
                <w:lang w:val="sr-Cyrl-RS"/>
              </w:rPr>
              <w:t>ЛИТЕРАТУРА</w:t>
            </w:r>
            <w:r w:rsidR="00130B10">
              <w:rPr>
                <w:noProof/>
                <w:webHidden/>
              </w:rPr>
              <w:tab/>
            </w:r>
            <w:r w:rsidR="00130B10">
              <w:rPr>
                <w:noProof/>
                <w:webHidden/>
              </w:rPr>
              <w:fldChar w:fldCharType="begin"/>
            </w:r>
            <w:r w:rsidR="00130B10">
              <w:rPr>
                <w:noProof/>
                <w:webHidden/>
              </w:rPr>
              <w:instrText xml:space="preserve"> PAGEREF _Toc482743012 \h </w:instrText>
            </w:r>
            <w:r w:rsidR="00130B10">
              <w:rPr>
                <w:noProof/>
                <w:webHidden/>
              </w:rPr>
            </w:r>
            <w:r w:rsidR="00130B10">
              <w:rPr>
                <w:noProof/>
                <w:webHidden/>
              </w:rPr>
              <w:fldChar w:fldCharType="separate"/>
            </w:r>
            <w:r w:rsidR="00130B10">
              <w:rPr>
                <w:noProof/>
                <w:webHidden/>
              </w:rPr>
              <w:t>16</w:t>
            </w:r>
            <w:r w:rsidR="00130B10">
              <w:rPr>
                <w:noProof/>
                <w:webHidden/>
              </w:rPr>
              <w:fldChar w:fldCharType="end"/>
            </w:r>
          </w:hyperlink>
        </w:p>
        <w:p w:rsidR="0075079B" w:rsidRDefault="0075079B">
          <w:r>
            <w:rPr>
              <w:b/>
              <w:bCs/>
              <w:noProof/>
            </w:rPr>
            <w:fldChar w:fldCharType="end"/>
          </w:r>
        </w:p>
      </w:sdtContent>
    </w:sdt>
    <w:p w:rsidR="004B0F13" w:rsidRDefault="004B0F13" w:rsidP="0075079B">
      <w:pPr>
        <w:jc w:val="both"/>
        <w:rPr>
          <w:b/>
          <w:sz w:val="28"/>
          <w:szCs w:val="28"/>
          <w:lang w:val="sr-Cyrl-RS"/>
        </w:rPr>
      </w:pPr>
    </w:p>
    <w:p w:rsidR="004B0F13" w:rsidRDefault="004B0F13" w:rsidP="004B0F13">
      <w:pPr>
        <w:jc w:val="center"/>
        <w:rPr>
          <w:b/>
          <w:sz w:val="28"/>
          <w:szCs w:val="28"/>
          <w:lang w:val="sr-Cyrl-RS"/>
        </w:rPr>
      </w:pPr>
    </w:p>
    <w:p w:rsidR="004B0F13" w:rsidRDefault="004B0F13" w:rsidP="004B0F13">
      <w:pPr>
        <w:jc w:val="center"/>
        <w:rPr>
          <w:b/>
          <w:sz w:val="28"/>
          <w:szCs w:val="28"/>
          <w:lang w:val="sr-Cyrl-RS"/>
        </w:rPr>
      </w:pPr>
    </w:p>
    <w:p w:rsidR="004B0F13" w:rsidRDefault="004B0F13" w:rsidP="004B0F13">
      <w:pPr>
        <w:jc w:val="center"/>
        <w:rPr>
          <w:b/>
          <w:sz w:val="28"/>
          <w:szCs w:val="28"/>
          <w:lang w:val="sr-Cyrl-RS"/>
        </w:rPr>
      </w:pPr>
    </w:p>
    <w:p w:rsidR="004B0F13" w:rsidRDefault="004B0F13" w:rsidP="004B0F13">
      <w:pPr>
        <w:jc w:val="center"/>
        <w:rPr>
          <w:b/>
          <w:sz w:val="28"/>
          <w:szCs w:val="28"/>
          <w:lang w:val="sr-Cyrl-RS"/>
        </w:rPr>
      </w:pPr>
    </w:p>
    <w:p w:rsidR="004B0F13" w:rsidRDefault="004B0F13" w:rsidP="004B0F13">
      <w:pPr>
        <w:jc w:val="center"/>
        <w:rPr>
          <w:b/>
          <w:sz w:val="28"/>
          <w:szCs w:val="28"/>
          <w:lang w:val="sr-Cyrl-RS"/>
        </w:rPr>
      </w:pPr>
    </w:p>
    <w:p w:rsidR="004B0F13" w:rsidRDefault="004B0F13" w:rsidP="004B0F13">
      <w:pPr>
        <w:jc w:val="center"/>
        <w:rPr>
          <w:b/>
          <w:sz w:val="28"/>
          <w:szCs w:val="28"/>
          <w:lang w:val="sr-Cyrl-RS"/>
        </w:rPr>
      </w:pPr>
    </w:p>
    <w:p w:rsidR="004B0F13" w:rsidRDefault="004B0F13" w:rsidP="004B0F13">
      <w:pPr>
        <w:jc w:val="center"/>
        <w:rPr>
          <w:b/>
          <w:sz w:val="28"/>
          <w:szCs w:val="28"/>
          <w:lang w:val="sr-Cyrl-RS"/>
        </w:rPr>
      </w:pPr>
    </w:p>
    <w:p w:rsidR="004B0F13" w:rsidRDefault="004B0F13" w:rsidP="004B0F13">
      <w:pPr>
        <w:jc w:val="center"/>
        <w:rPr>
          <w:b/>
          <w:sz w:val="28"/>
          <w:szCs w:val="28"/>
          <w:lang w:val="sr-Cyrl-RS"/>
        </w:rPr>
      </w:pPr>
    </w:p>
    <w:p w:rsidR="004B0F13" w:rsidRDefault="004B0F13" w:rsidP="004B0F13">
      <w:pPr>
        <w:jc w:val="center"/>
        <w:rPr>
          <w:b/>
          <w:sz w:val="28"/>
          <w:szCs w:val="28"/>
          <w:lang w:val="sr-Cyrl-RS"/>
        </w:rPr>
      </w:pPr>
    </w:p>
    <w:p w:rsidR="004B0F13" w:rsidRDefault="004B0F13" w:rsidP="004B0F13">
      <w:pPr>
        <w:jc w:val="center"/>
        <w:rPr>
          <w:b/>
          <w:sz w:val="28"/>
          <w:szCs w:val="28"/>
          <w:lang w:val="sr-Cyrl-RS"/>
        </w:rPr>
      </w:pPr>
    </w:p>
    <w:p w:rsidR="004B0F13" w:rsidRDefault="004B0F13" w:rsidP="004B0F13">
      <w:pPr>
        <w:jc w:val="center"/>
        <w:rPr>
          <w:b/>
          <w:sz w:val="28"/>
          <w:szCs w:val="28"/>
          <w:lang w:val="sr-Cyrl-RS"/>
        </w:rPr>
      </w:pPr>
    </w:p>
    <w:p w:rsidR="004B0F13" w:rsidRDefault="004B0F13" w:rsidP="004B0F13">
      <w:pPr>
        <w:jc w:val="center"/>
        <w:rPr>
          <w:b/>
          <w:sz w:val="28"/>
          <w:szCs w:val="28"/>
          <w:lang w:val="sr-Cyrl-RS"/>
        </w:rPr>
      </w:pPr>
    </w:p>
    <w:p w:rsidR="004B0F13" w:rsidRDefault="004B0F13" w:rsidP="004B0F13">
      <w:pPr>
        <w:jc w:val="center"/>
        <w:rPr>
          <w:b/>
          <w:sz w:val="28"/>
          <w:szCs w:val="28"/>
          <w:lang w:val="sr-Cyrl-RS"/>
        </w:rPr>
      </w:pPr>
    </w:p>
    <w:p w:rsidR="004B0F13" w:rsidRDefault="004B0F13" w:rsidP="004B0F13">
      <w:pPr>
        <w:jc w:val="center"/>
        <w:rPr>
          <w:b/>
          <w:sz w:val="28"/>
          <w:szCs w:val="28"/>
          <w:lang w:val="sr-Cyrl-RS"/>
        </w:rPr>
      </w:pPr>
    </w:p>
    <w:p w:rsidR="00442910" w:rsidRDefault="00442910" w:rsidP="00442910">
      <w:pPr>
        <w:rPr>
          <w:b/>
          <w:sz w:val="28"/>
          <w:szCs w:val="28"/>
        </w:rPr>
      </w:pPr>
    </w:p>
    <w:p w:rsidR="00251549" w:rsidRPr="00251549" w:rsidRDefault="00251549" w:rsidP="00442910">
      <w:pPr>
        <w:rPr>
          <w:b/>
          <w:sz w:val="28"/>
          <w:szCs w:val="28"/>
        </w:rPr>
      </w:pPr>
    </w:p>
    <w:p w:rsidR="004B0F13" w:rsidRDefault="004B0F13" w:rsidP="00A326CA">
      <w:pPr>
        <w:rPr>
          <w:b/>
          <w:sz w:val="28"/>
          <w:szCs w:val="28"/>
          <w:lang w:val="sr-Cyrl-RS"/>
        </w:rPr>
      </w:pPr>
    </w:p>
    <w:p w:rsidR="0095112D" w:rsidRPr="0095112D" w:rsidRDefault="0095112D" w:rsidP="00BA3793">
      <w:pPr>
        <w:spacing w:line="360" w:lineRule="auto"/>
        <w:ind w:firstLine="720"/>
        <w:jc w:val="both"/>
        <w:rPr>
          <w:bCs/>
          <w:color w:val="000000" w:themeColor="text1"/>
          <w:shd w:val="clear" w:color="auto" w:fill="FFFFFF"/>
        </w:rPr>
      </w:pPr>
    </w:p>
    <w:p w:rsidR="005351BE" w:rsidRPr="00A47791" w:rsidRDefault="00623F5F" w:rsidP="00442910">
      <w:pPr>
        <w:pStyle w:val="Heading1"/>
        <w:jc w:val="center"/>
        <w:rPr>
          <w:rFonts w:ascii="Times New Roman" w:hAnsi="Times New Roman" w:cs="Times New Roman"/>
          <w:color w:val="000000" w:themeColor="text1"/>
          <w:lang w:val="sr-Latn-RS"/>
        </w:rPr>
      </w:pPr>
      <w:bookmarkStart w:id="0" w:name="_Toc482743003"/>
      <w:r w:rsidRPr="00442910">
        <w:rPr>
          <w:rFonts w:ascii="Times New Roman" w:hAnsi="Times New Roman" w:cs="Times New Roman"/>
          <w:color w:val="000000" w:themeColor="text1"/>
        </w:rPr>
        <w:lastRenderedPageBreak/>
        <w:t xml:space="preserve">O </w:t>
      </w:r>
      <w:r w:rsidR="00A47791">
        <w:rPr>
          <w:rFonts w:ascii="Times New Roman" w:hAnsi="Times New Roman" w:cs="Times New Roman"/>
          <w:color w:val="000000" w:themeColor="text1"/>
          <w:lang w:val="sr-Latn-RS"/>
        </w:rPr>
        <w:t>NOVOM BEČEJU</w:t>
      </w:r>
      <w:bookmarkEnd w:id="0"/>
    </w:p>
    <w:p w:rsidR="0095112D" w:rsidRDefault="0095112D" w:rsidP="0095112D">
      <w:pPr>
        <w:jc w:val="center"/>
        <w:rPr>
          <w:b/>
          <w:color w:val="000000" w:themeColor="text1"/>
          <w:lang w:val="sr-Cyrl-RS"/>
        </w:rPr>
      </w:pPr>
    </w:p>
    <w:p w:rsidR="00623F5F" w:rsidRDefault="004D4615" w:rsidP="004D4615">
      <w:pPr>
        <w:ind w:firstLine="720"/>
        <w:jc w:val="both"/>
      </w:pPr>
      <w:r>
        <w:t>Opština Novi Bečej spada u red potiskih opština i nalazi se u samom centru Vojvodine i jedna je od pet opština Srednjebanatskog regiona. Novi Bečej je smešten uz levu obalu reke Tise na 66. kilometru od njenog ušća u Dunav, i jedini je grad na Tisi čiji je cent</w:t>
      </w:r>
      <w:r w:rsidR="005B0634">
        <w:t xml:space="preserve">ar upravo na reci, a krasi ga i </w:t>
      </w:r>
      <w:r>
        <w:t>najlepši tiski kej. Pored Novog Bečeja, opštinu čine još tri naseljena mesta: Novo Miloševo, Kumane i Bočar.</w:t>
      </w:r>
    </w:p>
    <w:p w:rsidR="004D4615" w:rsidRDefault="004D4615" w:rsidP="004D4615">
      <w:pPr>
        <w:ind w:firstLine="720"/>
        <w:jc w:val="both"/>
      </w:pPr>
      <w:r>
        <w:t>Pored međunarodnog plovnog puta reke Tise, Novi Bečej je kanalskom mrežom povezan sa Dunavom kod Bezdana i Bele Crkve. Kroz sva naseljena mesta u opštini prolazi železnička pruga koja, preko Pančeva, Zrenjanina i Kikinde, povezuje Beograd sa Temišvarom, a preko Subotice sa Segedinom. Takođe, kroz opštinu prolazi regionalni put I reda koji povezuje Novi Sad sa Kikindom i dalje Rumunijom, kao i regionalni putevi II reda Novi Bečej – Zrenjanin – Beograd I Novi Bečej – Bašaid – Nova Crnja (Rumunija). Industrijske zone u opštini su locirane tako da pored svake prolazi železnička pruga i jedan od puteva ka Rumuniji, a one u naselju Novi Bečej su naslonjene na kanalsku mrežu.</w:t>
      </w:r>
    </w:p>
    <w:p w:rsidR="004D4615" w:rsidRDefault="004D4615" w:rsidP="004D4615">
      <w:pPr>
        <w:ind w:firstLine="720"/>
        <w:jc w:val="both"/>
      </w:pPr>
      <w:r>
        <w:t>Opština Novi Bečej prostire se na površini od 609 km</w:t>
      </w:r>
      <w:r w:rsidRPr="005B0634">
        <w:rPr>
          <w:vertAlign w:val="superscript"/>
        </w:rPr>
        <w:t>2</w:t>
      </w:r>
      <w:r>
        <w:t>, a prema podacima RZS Srbije iz 2005. godine, broji 25.918 stanovnika, što je za 1.006 stanovnika manje nego po popisu iz 2002. godine. Od ovog broja 9.817 su mlađi od 30 godina od čega su 4.702 ženskog pola, a 4.362 stariji od 65 godina, od čega su 2.677 žene. Najveći broj stanovnika opštine je starosti između 40 i 50 godina, što su radno najsposobniji ljudi, ali imajući u vidu da su baš oni najveće žrtve tranzicije može se reći da je opština u nezavidnom položaju. Od ukupnog broja stanovnika opštine 70% čine Srbi, 19% Mađari, 3,5% Romi a ostali su u ili neizjašnjeni ili u neznatnom broju. Iz ovog se da zaključiti da su hrišćanske religije: pravoslavna i katolička preovlađujuće.</w:t>
      </w:r>
      <w:r>
        <w:br/>
        <w:t>Reljef novobečejske subregije sličan je reljefu severnog Banata i većeg dela Vojvodine. Teritoriju čini nizija sa nadmorskom visinom 75-82 metara i blago nagnuta ka koritu reke Tise. Klima je umereno kontinentalna sa prosešnom godišnjom temperaturom 10,9 stepeni celzijusa, a prosečna godišnja količina padavina je oko 600 mm. Najizrazitiji vetar je košava sa čestinom od 182 puta godišnje.</w:t>
      </w:r>
    </w:p>
    <w:p w:rsidR="00A47791" w:rsidRDefault="00A47791" w:rsidP="004D4615">
      <w:pPr>
        <w:ind w:firstLine="720"/>
        <w:jc w:val="both"/>
      </w:pPr>
      <w:r>
        <w:t xml:space="preserve">                  </w:t>
      </w:r>
      <w:r>
        <w:rPr>
          <w:noProof/>
        </w:rPr>
        <w:drawing>
          <wp:inline distT="0" distB="0" distL="0" distR="0">
            <wp:extent cx="4191000" cy="2785268"/>
            <wp:effectExtent l="0" t="0" r="0" b="0"/>
            <wp:docPr id="7" name="Picture 7"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lated imag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191691" cy="2785727"/>
                    </a:xfrm>
                    <a:prstGeom prst="rect">
                      <a:avLst/>
                    </a:prstGeom>
                    <a:noFill/>
                    <a:ln>
                      <a:noFill/>
                    </a:ln>
                  </pic:spPr>
                </pic:pic>
              </a:graphicData>
            </a:graphic>
          </wp:inline>
        </w:drawing>
      </w:r>
    </w:p>
    <w:p w:rsidR="00A47791" w:rsidRPr="00A47791" w:rsidRDefault="00A47791" w:rsidP="00A47791">
      <w:pPr>
        <w:ind w:firstLine="720"/>
        <w:jc w:val="center"/>
        <w:rPr>
          <w:i/>
          <w:sz w:val="22"/>
        </w:rPr>
      </w:pPr>
      <w:r w:rsidRPr="00A47791">
        <w:rPr>
          <w:b/>
          <w:sz w:val="22"/>
        </w:rPr>
        <w:t>Slika 1.</w:t>
      </w:r>
      <w:r w:rsidRPr="00A47791">
        <w:rPr>
          <w:i/>
          <w:sz w:val="22"/>
        </w:rPr>
        <w:t xml:space="preserve"> Opština Novi Bečej</w:t>
      </w:r>
    </w:p>
    <w:p w:rsidR="00A47791" w:rsidRPr="00A47791" w:rsidRDefault="00A47791" w:rsidP="00A47791">
      <w:pPr>
        <w:ind w:firstLine="720"/>
        <w:jc w:val="center"/>
        <w:rPr>
          <w:i/>
          <w:sz w:val="22"/>
        </w:rPr>
      </w:pPr>
      <w:r w:rsidRPr="00A47791">
        <w:rPr>
          <w:i/>
          <w:sz w:val="22"/>
        </w:rPr>
        <w:t>Izvor: www.gisturizamnb.zrenjanin.rs/Slike/Panorama.jpg</w:t>
      </w:r>
    </w:p>
    <w:p w:rsidR="004D4615" w:rsidRDefault="004D4615" w:rsidP="004D4615">
      <w:pPr>
        <w:ind w:firstLine="720"/>
        <w:jc w:val="both"/>
      </w:pPr>
      <w:r>
        <w:lastRenderedPageBreak/>
        <w:t>Položaj opštine Novi Bečej u samom centru Vojvodine, kao i solidna saobraćajna infrastruktura (pre svega plovni put) njena je najveća komparativna prednost. Uz saradnju sa susednom opštinom Bečej, koja je u poslednje vreme intenzivirana, ovaj mikro region bi mogao da postane centar regionalnog razvoja. Na teritoriji opštine od međunarodnih organizacija deluje samo Crveni krst, ali su zato rezultati saradnje sa EU, kroz brojne projekte koji su realizovani preko Evropske agencije za rekonstrukciju (EAR), vidljivi na svakom koraku. Međunarodna saradnja je oplemenjena dugogodišnjim vezama sa bratskim gradovima iz Mađarske (Mezetur), Slovačke (Šturovo), BiH (Krupa na Uni), kao i brojnim kontaktima sa gradovima i lokalnim upravama iz Mađarske, Rumunije, Austrije, Hrvatske itd.</w:t>
      </w:r>
      <w:r>
        <w:br/>
        <w:t>S obzirom da je većina lokalnih preduzeća sada u vlasništvu ljudi koji žive van opštine Novi Bečej, ili su iz inostranstva, kontakti i saradnja sa lokalnom upravom se svode, osim svetlih izuzetaka, na kurtoazne posete i pokušaje oslobađanja istih od lokalnih taksa. Lokalna uprava se trudi da izađe u susret preduzetnicima pre svega kroz ubrzavanje procedura za dobijanje raznih dozvola, ali oni verovatno očekuju više pa su uzdržani u kontaktima. U skorijoj prošlosti ostvarena je saradnja sa austrujskom firmom „Brantner otpadna privreda“ poveravanjem delatnosti prikupljanja, odnošenja i deponovanja komunalnog otpada. Ostvareni su i brojni kontakti sa potencijalnim investitorima, od kojih se rezultati očekuju u narednom periodu. Opština je uz pomoć Nacionalnog investcionog plana (NIP) u fazi opremanja industrijske zone „Istok“ u kojoj će se, u zavisnosti od visine investicije, broja zaposlenih i brzine realizacije, parcele izdavati po vrlo povoljnim uslovima. Takođe, u skladu sa svojim mogućnostima, opština ulaže u infrastrukturu i poboljšanje uslova života (kišna i fekalna kanalizacija, ulice i putevi, sportska i dečija igrališta, itd).</w:t>
      </w:r>
    </w:p>
    <w:p w:rsidR="00922C6C" w:rsidRDefault="00922C6C" w:rsidP="004D4615">
      <w:pPr>
        <w:ind w:firstLine="720"/>
        <w:jc w:val="both"/>
      </w:pPr>
    </w:p>
    <w:p w:rsidR="00922C6C" w:rsidRDefault="00922C6C" w:rsidP="00922C6C">
      <w:pPr>
        <w:ind w:firstLine="720"/>
        <w:jc w:val="center"/>
      </w:pPr>
      <w:r>
        <w:rPr>
          <w:noProof/>
        </w:rPr>
        <w:drawing>
          <wp:inline distT="0" distB="0" distL="0" distR="0">
            <wp:extent cx="4315423" cy="2895600"/>
            <wp:effectExtent l="0" t="0" r="9525" b="0"/>
            <wp:docPr id="9" name="Picture 9"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lated imag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15423" cy="2895600"/>
                    </a:xfrm>
                    <a:prstGeom prst="rect">
                      <a:avLst/>
                    </a:prstGeom>
                    <a:noFill/>
                    <a:ln>
                      <a:noFill/>
                    </a:ln>
                  </pic:spPr>
                </pic:pic>
              </a:graphicData>
            </a:graphic>
          </wp:inline>
        </w:drawing>
      </w:r>
    </w:p>
    <w:p w:rsidR="00922C6C" w:rsidRPr="00922C6C" w:rsidRDefault="00922C6C" w:rsidP="00922C6C">
      <w:pPr>
        <w:ind w:firstLine="720"/>
        <w:jc w:val="center"/>
        <w:rPr>
          <w:i/>
          <w:sz w:val="22"/>
        </w:rPr>
      </w:pPr>
      <w:r w:rsidRPr="00922C6C">
        <w:rPr>
          <w:b/>
          <w:sz w:val="22"/>
        </w:rPr>
        <w:t>Slika 2</w:t>
      </w:r>
      <w:r w:rsidRPr="00922C6C">
        <w:rPr>
          <w:i/>
          <w:sz w:val="22"/>
        </w:rPr>
        <w:t>. Tiski kej</w:t>
      </w:r>
    </w:p>
    <w:p w:rsidR="00922C6C" w:rsidRPr="00922C6C" w:rsidRDefault="00922C6C" w:rsidP="00922C6C">
      <w:pPr>
        <w:ind w:firstLine="720"/>
        <w:jc w:val="center"/>
        <w:rPr>
          <w:i/>
          <w:sz w:val="22"/>
        </w:rPr>
      </w:pPr>
      <w:r w:rsidRPr="00922C6C">
        <w:rPr>
          <w:i/>
          <w:sz w:val="22"/>
        </w:rPr>
        <w:t>Izvor: http://www.webinfo.rs/images/Tijana/000/Ustanove/Novi_Becej_Kej.jpg</w:t>
      </w:r>
    </w:p>
    <w:p w:rsidR="004D4615" w:rsidRDefault="004D4615" w:rsidP="004D4615">
      <w:pPr>
        <w:pStyle w:val="NormalWeb"/>
        <w:ind w:firstLine="720"/>
      </w:pPr>
      <w:r>
        <w:t>Kroz Novi Bečej prolazi mreža magistralnih, regionalnih i lokalnih puteva, koji povezuju ovu opštinu sa Zrenjaninom, Kikindom, Novim Sadom i Beogradom. Auto-put E-75 je od Novog Bečeja udaljen oko 40 km.</w:t>
      </w:r>
    </w:p>
    <w:p w:rsidR="004D4615" w:rsidRDefault="004D4615" w:rsidP="004D4615">
      <w:pPr>
        <w:pStyle w:val="NormalWeb"/>
      </w:pPr>
      <w:r>
        <w:lastRenderedPageBreak/>
        <w:t>Udaljenost do većih gradova u okolini je:</w:t>
      </w:r>
    </w:p>
    <w:p w:rsidR="004D4615" w:rsidRDefault="004D4615" w:rsidP="004D4615">
      <w:pPr>
        <w:numPr>
          <w:ilvl w:val="0"/>
          <w:numId w:val="5"/>
        </w:numPr>
        <w:spacing w:before="100" w:beforeAutospacing="1" w:after="100" w:afterAutospacing="1"/>
      </w:pPr>
      <w:r>
        <w:t>Kikinda – 37 km</w:t>
      </w:r>
    </w:p>
    <w:p w:rsidR="004D4615" w:rsidRDefault="004D4615" w:rsidP="004D4615">
      <w:pPr>
        <w:numPr>
          <w:ilvl w:val="0"/>
          <w:numId w:val="5"/>
        </w:numPr>
        <w:spacing w:before="100" w:beforeAutospacing="1" w:after="100" w:afterAutospacing="1"/>
      </w:pPr>
      <w:r>
        <w:t>Zrenjanin – 44 km</w:t>
      </w:r>
    </w:p>
    <w:p w:rsidR="004D4615" w:rsidRDefault="004D4615" w:rsidP="004D4615">
      <w:pPr>
        <w:numPr>
          <w:ilvl w:val="0"/>
          <w:numId w:val="5"/>
        </w:numPr>
        <w:spacing w:before="100" w:beforeAutospacing="1" w:after="100" w:afterAutospacing="1"/>
      </w:pPr>
      <w:r>
        <w:t>Bačka Topola – 55 km</w:t>
      </w:r>
    </w:p>
    <w:p w:rsidR="004D4615" w:rsidRDefault="004D4615" w:rsidP="004D4615">
      <w:pPr>
        <w:numPr>
          <w:ilvl w:val="0"/>
          <w:numId w:val="5"/>
        </w:numPr>
        <w:spacing w:before="100" w:beforeAutospacing="1" w:after="100" w:afterAutospacing="1"/>
      </w:pPr>
      <w:r>
        <w:t>Novi Sad – 58 km</w:t>
      </w:r>
    </w:p>
    <w:p w:rsidR="004D4615" w:rsidRDefault="004D4615" w:rsidP="004D4615">
      <w:pPr>
        <w:numPr>
          <w:ilvl w:val="0"/>
          <w:numId w:val="5"/>
        </w:numPr>
        <w:spacing w:before="100" w:beforeAutospacing="1" w:after="100" w:afterAutospacing="1"/>
      </w:pPr>
      <w:r>
        <w:t>Subotica – 94 km</w:t>
      </w:r>
    </w:p>
    <w:p w:rsidR="004D4615" w:rsidRDefault="004D4615" w:rsidP="004D4615">
      <w:pPr>
        <w:numPr>
          <w:ilvl w:val="0"/>
          <w:numId w:val="5"/>
        </w:numPr>
        <w:spacing w:before="100" w:beforeAutospacing="1" w:after="100" w:afterAutospacing="1"/>
      </w:pPr>
      <w:r>
        <w:t>Beograd – 110 km</w:t>
      </w:r>
    </w:p>
    <w:p w:rsidR="004D4615" w:rsidRDefault="004D4615" w:rsidP="004D4615">
      <w:pPr>
        <w:numPr>
          <w:ilvl w:val="0"/>
          <w:numId w:val="5"/>
        </w:numPr>
        <w:spacing w:before="100" w:beforeAutospacing="1" w:after="100" w:afterAutospacing="1"/>
      </w:pPr>
      <w:r>
        <w:t>Niš – 377 km</w:t>
      </w:r>
    </w:p>
    <w:p w:rsidR="006D03A6" w:rsidRDefault="006D03A6" w:rsidP="006D03A6">
      <w:pPr>
        <w:spacing w:before="100" w:beforeAutospacing="1" w:after="100" w:afterAutospacing="1"/>
        <w:ind w:left="720"/>
      </w:pPr>
    </w:p>
    <w:p w:rsidR="006D03A6" w:rsidRPr="00721F46" w:rsidRDefault="006D03A6" w:rsidP="00721F46">
      <w:pPr>
        <w:pStyle w:val="Heading1"/>
        <w:jc w:val="center"/>
        <w:rPr>
          <w:rFonts w:ascii="Times New Roman" w:hAnsi="Times New Roman" w:cs="Times New Roman"/>
          <w:color w:val="auto"/>
        </w:rPr>
      </w:pPr>
      <w:bookmarkStart w:id="1" w:name="_Toc482743004"/>
      <w:r w:rsidRPr="00721F46">
        <w:rPr>
          <w:rFonts w:ascii="Times New Roman" w:hAnsi="Times New Roman" w:cs="Times New Roman"/>
          <w:color w:val="auto"/>
        </w:rPr>
        <w:t>TURISTIČKE ATRAKTIVNOSTI NOVOG BEČEJA</w:t>
      </w:r>
      <w:bookmarkEnd w:id="1"/>
    </w:p>
    <w:p w:rsidR="00721F46" w:rsidRPr="00721F46" w:rsidRDefault="00721F46" w:rsidP="00922C6C">
      <w:pPr>
        <w:spacing w:before="100" w:beforeAutospacing="1" w:after="100" w:afterAutospacing="1"/>
        <w:jc w:val="both"/>
      </w:pPr>
      <w:r>
        <w:tab/>
      </w:r>
      <w:r w:rsidRPr="00721F46">
        <w:t xml:space="preserve">U Novi Bečej valja otići i kad nije "Gospojina". U turističkoj organizaciji kažu da je dovoljan jedan vikend da se obiđu sve zanimljivosti. Zbog toga, od proleća do jeseni, svaki vikenda je, što se kaže, tematski i kalendar se može naći na sajtu </w:t>
      </w:r>
      <w:r w:rsidRPr="00721F46">
        <w:rPr>
          <w:i/>
          <w:iCs/>
        </w:rPr>
        <w:t>www</w:t>
      </w:r>
      <w:r w:rsidRPr="00721F46">
        <w:t>.</w:t>
      </w:r>
      <w:r w:rsidRPr="00721F46">
        <w:rPr>
          <w:i/>
          <w:iCs/>
        </w:rPr>
        <w:t>novibecej</w:t>
      </w:r>
      <w:r w:rsidRPr="00721F46">
        <w:t>.</w:t>
      </w:r>
      <w:r w:rsidRPr="00721F46">
        <w:rPr>
          <w:i/>
          <w:iCs/>
        </w:rPr>
        <w:t>rs</w:t>
      </w:r>
      <w:r w:rsidRPr="00721F46">
        <w:t xml:space="preserve"> i </w:t>
      </w:r>
      <w:r w:rsidRPr="00721F46">
        <w:rPr>
          <w:i/>
          <w:iCs/>
        </w:rPr>
        <w:t>www</w:t>
      </w:r>
      <w:r w:rsidRPr="00721F46">
        <w:t>.</w:t>
      </w:r>
      <w:r w:rsidRPr="00721F46">
        <w:rPr>
          <w:i/>
          <w:iCs/>
        </w:rPr>
        <w:t>novibecej</w:t>
      </w:r>
      <w:r w:rsidRPr="00721F46">
        <w:t>.</w:t>
      </w:r>
      <w:r w:rsidRPr="00721F46">
        <w:rPr>
          <w:i/>
          <w:iCs/>
        </w:rPr>
        <w:t>travel</w:t>
      </w:r>
      <w:r w:rsidRPr="00721F46">
        <w:t xml:space="preserve"> . Najpoznatiji takav vikend je onaj sredinom juna tokom koga dolazi do specifičnog prirodnog fenomena zvanog cvetanje Tise. Na desetine hiljada mušica zvanih "tiski cvet" izlazi iz mulja reke i roji se iznad vode radi parenja. "Tiski cvet" živi samo jedan dan nakon čega pada u reku čineći da Tisa izgleda kao procvetala.</w:t>
      </w:r>
    </w:p>
    <w:p w:rsidR="00721F46" w:rsidRPr="00721F46" w:rsidRDefault="00721F46" w:rsidP="00922C6C">
      <w:pPr>
        <w:spacing w:before="100" w:beforeAutospacing="1" w:after="100" w:afterAutospacing="1"/>
        <w:jc w:val="both"/>
      </w:pPr>
      <w:r>
        <w:t>P</w:t>
      </w:r>
      <w:r w:rsidRPr="00721F46">
        <w:t xml:space="preserve">onude novobečejskih zanimljivosti: </w:t>
      </w:r>
    </w:p>
    <w:p w:rsidR="00721F46" w:rsidRDefault="00721F46" w:rsidP="00922C6C">
      <w:pPr>
        <w:pStyle w:val="ListParagraph"/>
        <w:numPr>
          <w:ilvl w:val="0"/>
          <w:numId w:val="6"/>
        </w:numPr>
        <w:spacing w:before="100" w:beforeAutospacing="1" w:after="100" w:afterAutospacing="1"/>
        <w:jc w:val="both"/>
      </w:pPr>
      <w:r w:rsidRPr="00721F46">
        <w:rPr>
          <w:b/>
          <w:bCs/>
        </w:rPr>
        <w:t>Slano kopovo</w:t>
      </w:r>
      <w:r w:rsidRPr="00721F46">
        <w:t xml:space="preserve"> je slana bara, tačnije panonska slatina koja leti postaje jezero. Stanište je velikog broja biljaka i životinja, a značajno je i zbog migracija ptica sa juga. Ako posmatrač ima dovoljno sreće i znanja, može se na Slanom kopovu naći baš kad i desetine hiljada ždralova i drugih selica. Bara se nalazi na Ramsarskoj listi koja štiti močvarne površine, a zvanično je proglašena i kao Značajno područje za ptice. Na nivou Srbije je zaštićena kao prirodno dobro od izuzetnog značaja prvog reda.</w:t>
      </w:r>
    </w:p>
    <w:p w:rsidR="00922C6C" w:rsidRDefault="00922C6C" w:rsidP="00922C6C">
      <w:pPr>
        <w:pStyle w:val="ListParagraph"/>
        <w:spacing w:before="100" w:beforeAutospacing="1" w:after="100" w:afterAutospacing="1"/>
        <w:jc w:val="both"/>
        <w:rPr>
          <w:b/>
          <w:bCs/>
        </w:rPr>
      </w:pPr>
    </w:p>
    <w:p w:rsidR="00922C6C" w:rsidRDefault="00922C6C" w:rsidP="00922C6C">
      <w:pPr>
        <w:pStyle w:val="ListParagraph"/>
        <w:spacing w:before="100" w:beforeAutospacing="1" w:after="100" w:afterAutospacing="1"/>
        <w:jc w:val="both"/>
        <w:rPr>
          <w:b/>
          <w:bCs/>
        </w:rPr>
      </w:pPr>
      <w:r>
        <w:rPr>
          <w:b/>
          <w:bCs/>
        </w:rPr>
        <w:t xml:space="preserve">                           </w:t>
      </w:r>
      <w:r>
        <w:rPr>
          <w:noProof/>
        </w:rPr>
        <w:drawing>
          <wp:inline distT="0" distB="0" distL="0" distR="0">
            <wp:extent cx="2914650" cy="1943100"/>
            <wp:effectExtent l="0" t="0" r="0" b="0"/>
            <wp:docPr id="10" name="Picture 10" descr="Image result for slano kopov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 result for slano kopovo"/>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18162" cy="1945441"/>
                    </a:xfrm>
                    <a:prstGeom prst="rect">
                      <a:avLst/>
                    </a:prstGeom>
                    <a:noFill/>
                    <a:ln>
                      <a:noFill/>
                    </a:ln>
                  </pic:spPr>
                </pic:pic>
              </a:graphicData>
            </a:graphic>
          </wp:inline>
        </w:drawing>
      </w:r>
    </w:p>
    <w:p w:rsidR="00922C6C" w:rsidRPr="00922C6C" w:rsidRDefault="00922C6C" w:rsidP="00922C6C">
      <w:pPr>
        <w:pStyle w:val="ListParagraph"/>
        <w:spacing w:before="100" w:beforeAutospacing="1" w:after="100" w:afterAutospacing="1"/>
        <w:jc w:val="center"/>
        <w:rPr>
          <w:bCs/>
          <w:i/>
          <w:sz w:val="22"/>
        </w:rPr>
      </w:pPr>
      <w:r w:rsidRPr="00922C6C">
        <w:rPr>
          <w:b/>
          <w:bCs/>
          <w:sz w:val="22"/>
        </w:rPr>
        <w:t>Slika 3</w:t>
      </w:r>
      <w:r w:rsidRPr="00922C6C">
        <w:rPr>
          <w:b/>
          <w:bCs/>
          <w:i/>
          <w:sz w:val="22"/>
        </w:rPr>
        <w:t>.</w:t>
      </w:r>
      <w:r w:rsidRPr="00922C6C">
        <w:rPr>
          <w:bCs/>
          <w:i/>
          <w:sz w:val="22"/>
        </w:rPr>
        <w:t xml:space="preserve"> Slano kopov</w:t>
      </w:r>
    </w:p>
    <w:p w:rsidR="00922C6C" w:rsidRPr="00922C6C" w:rsidRDefault="00922C6C" w:rsidP="00922C6C">
      <w:pPr>
        <w:pStyle w:val="ListParagraph"/>
        <w:spacing w:before="100" w:beforeAutospacing="1" w:after="100" w:afterAutospacing="1"/>
        <w:jc w:val="center"/>
        <w:rPr>
          <w:bCs/>
          <w:i/>
          <w:sz w:val="22"/>
        </w:rPr>
      </w:pPr>
      <w:r w:rsidRPr="00922C6C">
        <w:rPr>
          <w:bCs/>
          <w:i/>
          <w:sz w:val="22"/>
        </w:rPr>
        <w:t>Izvor:www.slanokopovo.com/wp-content/uploads/2014/12/08_Geza_Farkas_pejsaz_kop_vazduh.jpg</w:t>
      </w:r>
    </w:p>
    <w:p w:rsidR="00922C6C" w:rsidRDefault="00922C6C" w:rsidP="00922C6C">
      <w:pPr>
        <w:pStyle w:val="ListParagraph"/>
        <w:spacing w:before="100" w:beforeAutospacing="1" w:after="100" w:afterAutospacing="1"/>
        <w:jc w:val="both"/>
      </w:pPr>
    </w:p>
    <w:p w:rsidR="00721F46" w:rsidRDefault="00721F46" w:rsidP="00922C6C">
      <w:pPr>
        <w:pStyle w:val="ListParagraph"/>
        <w:numPr>
          <w:ilvl w:val="0"/>
          <w:numId w:val="6"/>
        </w:numPr>
        <w:spacing w:before="100" w:beforeAutospacing="1" w:after="100" w:afterAutospacing="1"/>
        <w:jc w:val="both"/>
      </w:pPr>
      <w:r w:rsidRPr="00721F46">
        <w:rPr>
          <w:b/>
          <w:bCs/>
        </w:rPr>
        <w:lastRenderedPageBreak/>
        <w:t>Arača</w:t>
      </w:r>
      <w:r w:rsidRPr="00721F46">
        <w:t xml:space="preserve"> su ostaci benediktanske opatije iz 13. veka. Nalazi se pored Novog Miloševa, sela u novobečejskoj opštini, i zaštićena je kao kulturno-istorijski spomenik prvog reda. </w:t>
      </w:r>
    </w:p>
    <w:p w:rsidR="00721F46" w:rsidRDefault="00721F46" w:rsidP="00922C6C">
      <w:pPr>
        <w:pStyle w:val="ListParagraph"/>
        <w:numPr>
          <w:ilvl w:val="0"/>
          <w:numId w:val="6"/>
        </w:numPr>
        <w:spacing w:before="100" w:beforeAutospacing="1" w:after="100" w:afterAutospacing="1"/>
        <w:jc w:val="both"/>
      </w:pPr>
      <w:r w:rsidRPr="00721F46">
        <w:rPr>
          <w:b/>
          <w:bCs/>
        </w:rPr>
        <w:t>Sokolac</w:t>
      </w:r>
      <w:r w:rsidRPr="00721F46">
        <w:t xml:space="preserve"> je imanje sa dvorcem koji je izgradio Lazar Dunđerski krajem 19. veka, a u kome je živela njegova ćerka Lenka. Proglašen je spomenikom kulture. Lazar Durđenski je bio veliki trgovac, veleposednik, industrijalac i dobrotvor, koji je živeo u drugoj polovini 19. i početkom 20. veka.</w:t>
      </w:r>
    </w:p>
    <w:p w:rsidR="00922C6C" w:rsidRDefault="00922C6C" w:rsidP="00922C6C">
      <w:pPr>
        <w:pStyle w:val="ListParagraph"/>
        <w:spacing w:before="100" w:beforeAutospacing="1" w:after="100" w:afterAutospacing="1"/>
        <w:jc w:val="both"/>
        <w:rPr>
          <w:b/>
          <w:bCs/>
        </w:rPr>
      </w:pPr>
    </w:p>
    <w:p w:rsidR="00922C6C" w:rsidRDefault="00922C6C" w:rsidP="00922C6C">
      <w:pPr>
        <w:pStyle w:val="ListParagraph"/>
        <w:spacing w:before="100" w:beforeAutospacing="1" w:after="100" w:afterAutospacing="1"/>
        <w:jc w:val="center"/>
        <w:rPr>
          <w:b/>
          <w:bCs/>
        </w:rPr>
      </w:pPr>
      <w:r>
        <w:rPr>
          <w:noProof/>
        </w:rPr>
        <w:drawing>
          <wp:inline distT="0" distB="0" distL="0" distR="0">
            <wp:extent cx="3095625" cy="2323482"/>
            <wp:effectExtent l="0" t="0" r="0" b="635"/>
            <wp:docPr id="11" name="Picture 11" descr="http://bosnapress.net/wp-content/uploads/2015/08/grad_Sokolac_101114_tw1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bosnapress.net/wp-content/uploads/2015/08/grad_Sokolac_101114_tw1024.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097976" cy="2325246"/>
                    </a:xfrm>
                    <a:prstGeom prst="rect">
                      <a:avLst/>
                    </a:prstGeom>
                    <a:noFill/>
                    <a:ln>
                      <a:noFill/>
                    </a:ln>
                  </pic:spPr>
                </pic:pic>
              </a:graphicData>
            </a:graphic>
          </wp:inline>
        </w:drawing>
      </w:r>
    </w:p>
    <w:p w:rsidR="00922C6C" w:rsidRPr="00922C6C" w:rsidRDefault="00922C6C" w:rsidP="00922C6C">
      <w:pPr>
        <w:pStyle w:val="ListParagraph"/>
        <w:spacing w:before="100" w:beforeAutospacing="1" w:after="100" w:afterAutospacing="1"/>
        <w:jc w:val="center"/>
        <w:rPr>
          <w:bCs/>
          <w:i/>
          <w:sz w:val="22"/>
        </w:rPr>
      </w:pPr>
      <w:r w:rsidRPr="00922C6C">
        <w:rPr>
          <w:b/>
          <w:bCs/>
          <w:sz w:val="22"/>
        </w:rPr>
        <w:t>Slika 4</w:t>
      </w:r>
      <w:r w:rsidRPr="00922C6C">
        <w:rPr>
          <w:bCs/>
          <w:sz w:val="22"/>
        </w:rPr>
        <w:t>.</w:t>
      </w:r>
      <w:r w:rsidRPr="00922C6C">
        <w:rPr>
          <w:bCs/>
          <w:i/>
          <w:sz w:val="22"/>
        </w:rPr>
        <w:t xml:space="preserve"> Sokolac</w:t>
      </w:r>
    </w:p>
    <w:p w:rsidR="00922C6C" w:rsidRPr="00922C6C" w:rsidRDefault="00922C6C" w:rsidP="00922C6C">
      <w:pPr>
        <w:pStyle w:val="ListParagraph"/>
        <w:spacing w:before="100" w:beforeAutospacing="1" w:after="100" w:afterAutospacing="1"/>
        <w:jc w:val="center"/>
        <w:rPr>
          <w:bCs/>
          <w:i/>
          <w:sz w:val="22"/>
        </w:rPr>
      </w:pPr>
      <w:r w:rsidRPr="00922C6C">
        <w:rPr>
          <w:bCs/>
          <w:i/>
          <w:sz w:val="22"/>
        </w:rPr>
        <w:t>Izvor: www.bosnapress.net/wp-content/uploads/2015/08/grad_Sokolac_101114_tw1024.jpg</w:t>
      </w:r>
    </w:p>
    <w:p w:rsidR="00922C6C" w:rsidRDefault="00922C6C" w:rsidP="00922C6C">
      <w:pPr>
        <w:pStyle w:val="ListParagraph"/>
        <w:spacing w:before="100" w:beforeAutospacing="1" w:after="100" w:afterAutospacing="1"/>
        <w:jc w:val="both"/>
      </w:pPr>
    </w:p>
    <w:p w:rsidR="00721F46" w:rsidRDefault="00721F46" w:rsidP="00922C6C">
      <w:pPr>
        <w:pStyle w:val="ListParagraph"/>
        <w:numPr>
          <w:ilvl w:val="0"/>
          <w:numId w:val="6"/>
        </w:numPr>
        <w:spacing w:before="100" w:beforeAutospacing="1" w:after="100" w:afterAutospacing="1"/>
        <w:jc w:val="both"/>
      </w:pPr>
      <w:r w:rsidRPr="00721F46">
        <w:rPr>
          <w:b/>
          <w:bCs/>
        </w:rPr>
        <w:t>Glavaševa kuća</w:t>
      </w:r>
      <w:r w:rsidRPr="00721F46">
        <w:t xml:space="preserve"> je mesto gde se rodio i živeo značajan savremenik Lazara Durđenskog – dr Vladimir Glavaš. U kući, koju je Glavaš ostavio crkvi, mogu se videti nameštaj i porodične slike iz doba bidermajera, a što su tridesete godine 19. veka. </w:t>
      </w:r>
    </w:p>
    <w:p w:rsidR="00721F46" w:rsidRDefault="00721F46" w:rsidP="00922C6C">
      <w:pPr>
        <w:pStyle w:val="ListParagraph"/>
        <w:numPr>
          <w:ilvl w:val="0"/>
          <w:numId w:val="6"/>
        </w:numPr>
        <w:spacing w:before="100" w:beforeAutospacing="1" w:after="100" w:afterAutospacing="1"/>
        <w:jc w:val="both"/>
      </w:pPr>
      <w:r w:rsidRPr="00721F46">
        <w:rPr>
          <w:b/>
          <w:bCs/>
        </w:rPr>
        <w:t>Muzej</w:t>
      </w:r>
      <w:r w:rsidRPr="00721F46">
        <w:t xml:space="preserve"> "</w:t>
      </w:r>
      <w:r w:rsidRPr="00721F46">
        <w:rPr>
          <w:b/>
          <w:bCs/>
        </w:rPr>
        <w:t>Žeravica</w:t>
      </w:r>
      <w:r w:rsidRPr="00721F46">
        <w:t>" je jedini muzej traktora i parnih mašina na Balkanu. Nalazi se u Novom Miloševu i ima više desetina izloženih mašina.</w:t>
      </w:r>
    </w:p>
    <w:p w:rsidR="00721F46" w:rsidRDefault="00721F46" w:rsidP="00922C6C">
      <w:pPr>
        <w:pStyle w:val="ListParagraph"/>
        <w:numPr>
          <w:ilvl w:val="0"/>
          <w:numId w:val="6"/>
        </w:numPr>
        <w:spacing w:before="100" w:beforeAutospacing="1" w:after="100" w:afterAutospacing="1"/>
        <w:jc w:val="both"/>
      </w:pPr>
      <w:r w:rsidRPr="00721F46">
        <w:rPr>
          <w:b/>
          <w:bCs/>
        </w:rPr>
        <w:t>Muzej</w:t>
      </w:r>
      <w:r w:rsidRPr="00721F46">
        <w:t xml:space="preserve"> "</w:t>
      </w:r>
      <w:r w:rsidRPr="00721F46">
        <w:rPr>
          <w:b/>
          <w:bCs/>
        </w:rPr>
        <w:t>Kotarka</w:t>
      </w:r>
      <w:r w:rsidRPr="00721F46">
        <w:t>" je zavičajni muzej, takođe u Novom Miloševu. U svojoj postavci ima etnografsku zbirku predmeta iz života Banata.</w:t>
      </w:r>
    </w:p>
    <w:p w:rsidR="00922C6C" w:rsidRDefault="00922C6C" w:rsidP="00922C6C">
      <w:pPr>
        <w:pStyle w:val="ListParagraph"/>
        <w:spacing w:before="100" w:beforeAutospacing="1" w:after="100" w:afterAutospacing="1"/>
        <w:jc w:val="both"/>
        <w:rPr>
          <w:b/>
          <w:bCs/>
        </w:rPr>
      </w:pPr>
    </w:p>
    <w:p w:rsidR="00922C6C" w:rsidRPr="00922C6C" w:rsidRDefault="00922C6C" w:rsidP="00922C6C">
      <w:pPr>
        <w:pStyle w:val="ListParagraph"/>
        <w:spacing w:before="100" w:beforeAutospacing="1" w:after="100" w:afterAutospacing="1"/>
        <w:jc w:val="center"/>
        <w:rPr>
          <w:i/>
          <w:sz w:val="22"/>
        </w:rPr>
      </w:pPr>
      <w:r w:rsidRPr="00922C6C">
        <w:rPr>
          <w:i/>
          <w:noProof/>
          <w:sz w:val="22"/>
        </w:rPr>
        <w:drawing>
          <wp:inline distT="0" distB="0" distL="0" distR="0" wp14:anchorId="1997F17C" wp14:editId="7517D705">
            <wp:extent cx="3396511" cy="2190750"/>
            <wp:effectExtent l="0" t="0" r="0" b="0"/>
            <wp:docPr id="12" name="Picture 12" descr="Image result for muzej kotar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mage result for muzej kotarka"/>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396511" cy="2190750"/>
                    </a:xfrm>
                    <a:prstGeom prst="rect">
                      <a:avLst/>
                    </a:prstGeom>
                    <a:noFill/>
                    <a:ln>
                      <a:noFill/>
                    </a:ln>
                  </pic:spPr>
                </pic:pic>
              </a:graphicData>
            </a:graphic>
          </wp:inline>
        </w:drawing>
      </w:r>
    </w:p>
    <w:p w:rsidR="00922C6C" w:rsidRPr="00922C6C" w:rsidRDefault="00922C6C" w:rsidP="00922C6C">
      <w:pPr>
        <w:pStyle w:val="ListParagraph"/>
        <w:spacing w:before="100" w:beforeAutospacing="1" w:after="100" w:afterAutospacing="1"/>
        <w:jc w:val="center"/>
        <w:rPr>
          <w:i/>
          <w:sz w:val="22"/>
        </w:rPr>
      </w:pPr>
      <w:r w:rsidRPr="00922C6C">
        <w:rPr>
          <w:b/>
          <w:sz w:val="22"/>
        </w:rPr>
        <w:t>Slika 5.</w:t>
      </w:r>
      <w:r w:rsidRPr="00922C6C">
        <w:rPr>
          <w:i/>
          <w:sz w:val="22"/>
        </w:rPr>
        <w:t xml:space="preserve"> Muzej Kotarka</w:t>
      </w:r>
    </w:p>
    <w:p w:rsidR="00922C6C" w:rsidRPr="00922C6C" w:rsidRDefault="00922C6C" w:rsidP="00922C6C">
      <w:pPr>
        <w:pStyle w:val="ListParagraph"/>
        <w:spacing w:before="100" w:beforeAutospacing="1" w:after="100" w:afterAutospacing="1"/>
        <w:jc w:val="center"/>
        <w:rPr>
          <w:i/>
          <w:sz w:val="22"/>
        </w:rPr>
      </w:pPr>
      <w:r w:rsidRPr="00922C6C">
        <w:rPr>
          <w:i/>
          <w:sz w:val="22"/>
        </w:rPr>
        <w:t>Izvor: http://www.zrenjaninheritage.com/wp-content/uploads/2011/03/nmilosevo_magacin_c.jpg</w:t>
      </w:r>
    </w:p>
    <w:p w:rsidR="007B54AD" w:rsidRPr="004D4615" w:rsidRDefault="004D4615" w:rsidP="00442910">
      <w:pPr>
        <w:pStyle w:val="Heading1"/>
        <w:jc w:val="center"/>
        <w:rPr>
          <w:rFonts w:ascii="Times New Roman" w:hAnsi="Times New Roman" w:cs="Times New Roman"/>
          <w:color w:val="000000" w:themeColor="text1"/>
          <w:lang w:val="sr-Latn-RS"/>
        </w:rPr>
      </w:pPr>
      <w:bookmarkStart w:id="2" w:name="_Toc482743005"/>
      <w:r>
        <w:rPr>
          <w:rFonts w:ascii="Times New Roman" w:hAnsi="Times New Roman" w:cs="Times New Roman"/>
          <w:color w:val="000000" w:themeColor="text1"/>
          <w:lang w:val="sr-Latn-RS"/>
        </w:rPr>
        <w:lastRenderedPageBreak/>
        <w:t>VELIKOGOSPOJINSKI DANI</w:t>
      </w:r>
      <w:bookmarkEnd w:id="2"/>
    </w:p>
    <w:p w:rsidR="007B54AD" w:rsidRPr="004D4615" w:rsidRDefault="007B54AD" w:rsidP="004D4615">
      <w:pPr>
        <w:spacing w:line="360" w:lineRule="auto"/>
        <w:ind w:firstLine="720"/>
        <w:jc w:val="both"/>
        <w:rPr>
          <w:color w:val="000000" w:themeColor="text1"/>
          <w:sz w:val="28"/>
          <w:szCs w:val="28"/>
          <w:lang w:val="sr-Cyrl-RS"/>
        </w:rPr>
      </w:pPr>
    </w:p>
    <w:p w:rsidR="004D4615" w:rsidRDefault="004D4615" w:rsidP="004D4615">
      <w:pPr>
        <w:spacing w:line="270" w:lineRule="atLeast"/>
        <w:ind w:firstLine="720"/>
        <w:jc w:val="both"/>
      </w:pPr>
      <w:r w:rsidRPr="004D4615">
        <w:t>„</w:t>
      </w:r>
      <w:r w:rsidRPr="004D4615">
        <w:rPr>
          <w:bCs/>
        </w:rPr>
        <w:t>Velikog</w:t>
      </w:r>
      <w:r>
        <w:rPr>
          <w:bCs/>
        </w:rPr>
        <w:t>ospojinski dani – Gospojina</w:t>
      </w:r>
      <w:r>
        <w:t>“ održava</w:t>
      </w:r>
      <w:r w:rsidRPr="004D4615">
        <w:t xml:space="preserve"> </w:t>
      </w:r>
      <w:r>
        <w:t>se krajem</w:t>
      </w:r>
      <w:r w:rsidRPr="004D4615">
        <w:rPr>
          <w:bCs/>
        </w:rPr>
        <w:t xml:space="preserve"> avgusta</w:t>
      </w:r>
      <w:r w:rsidRPr="004D4615">
        <w:t xml:space="preserve"> u </w:t>
      </w:r>
      <w:r w:rsidRPr="004D4615">
        <w:rPr>
          <w:bCs/>
        </w:rPr>
        <w:t>Novom Bečeju</w:t>
      </w:r>
      <w:r w:rsidRPr="004D4615">
        <w:t>, a domaćini kao i svih prethodnih godina spremaju bogat sadržaj koji će tokom tri dana manifestacije upotpuniti zagarantovano dobar provod na najlepšem keju na Tisi, u varoši koja zna da dočeka i dobro ugosti.</w:t>
      </w:r>
    </w:p>
    <w:p w:rsidR="004D4615" w:rsidRDefault="004D4615" w:rsidP="004D4615">
      <w:pPr>
        <w:spacing w:line="270" w:lineRule="atLeast"/>
        <w:ind w:firstLine="720"/>
        <w:jc w:val="both"/>
      </w:pPr>
      <w:r w:rsidRPr="004D4615">
        <w:rPr>
          <w:bCs/>
        </w:rPr>
        <w:t>Gospojina</w:t>
      </w:r>
      <w:r w:rsidRPr="004D4615">
        <w:t xml:space="preserve"> poslednjih godina nosi epitet porodične manifestacije, svakako ne bez razloga. Kao jedna od najvećih manifestacija u regionu, koja u Novi Bečej privuče više od </w:t>
      </w:r>
      <w:r w:rsidRPr="004D4615">
        <w:rPr>
          <w:bCs/>
        </w:rPr>
        <w:t>200.000</w:t>
      </w:r>
      <w:r w:rsidRPr="004D4615">
        <w:t xml:space="preserve"> posetilaca svake godine, tradicionalno pruža bogat program za sve generacije: od pripreme </w:t>
      </w:r>
      <w:r w:rsidRPr="004D4615">
        <w:rPr>
          <w:bCs/>
        </w:rPr>
        <w:t>kulinarskih specijaliteta</w:t>
      </w:r>
      <w:r w:rsidRPr="004D4615">
        <w:t xml:space="preserve"> i čuvenog </w:t>
      </w:r>
      <w:r w:rsidRPr="004D4615">
        <w:rPr>
          <w:bCs/>
        </w:rPr>
        <w:t>takmičenja u spremanju najbolje riblje čorbe</w:t>
      </w:r>
      <w:r w:rsidRPr="004D4615">
        <w:t xml:space="preserve">, začinjenog prepoznatljivim zvukom </w:t>
      </w:r>
      <w:r w:rsidRPr="004D4615">
        <w:rPr>
          <w:bCs/>
        </w:rPr>
        <w:t>vojvođanske tambure</w:t>
      </w:r>
      <w:r w:rsidRPr="004D4615">
        <w:t xml:space="preserve"> i izbora za najbolju </w:t>
      </w:r>
      <w:r w:rsidRPr="004D4615">
        <w:rPr>
          <w:bCs/>
        </w:rPr>
        <w:t>tamburašku bandu</w:t>
      </w:r>
      <w:r w:rsidRPr="004D4615">
        <w:t xml:space="preserve">, daleko poznate </w:t>
      </w:r>
      <w:r w:rsidRPr="004D4615">
        <w:rPr>
          <w:bCs/>
        </w:rPr>
        <w:t>Revije paradnih zaprega</w:t>
      </w:r>
      <w:r w:rsidRPr="004D4615">
        <w:t xml:space="preserve">, od koje su Velikogospojinski dani i počeli i izrasli u manifestaciju kakva je danas Gospojina, prelepo ukrašenih tezgi prepunih najrazličitijih rukotvorina i štrudli u okviru uvek posećenog </w:t>
      </w:r>
      <w:r w:rsidRPr="004D4615">
        <w:rPr>
          <w:bCs/>
        </w:rPr>
        <w:t>Etnobazara</w:t>
      </w:r>
      <w:r w:rsidRPr="004D4615">
        <w:t xml:space="preserve">, popularne </w:t>
      </w:r>
      <w:r w:rsidRPr="004D4615">
        <w:rPr>
          <w:bCs/>
        </w:rPr>
        <w:t>Avlije zabavlije</w:t>
      </w:r>
      <w:r w:rsidRPr="004D4615">
        <w:t xml:space="preserve"> koja svake godine ugosti i usreći mnogobrojne mališane svojim raznovrsnim i originalnim programom, do svakako najatraktivnije podmanifestacije Gospojine – </w:t>
      </w:r>
      <w:r w:rsidRPr="004D4615">
        <w:rPr>
          <w:bCs/>
        </w:rPr>
        <w:t>Poljofesta</w:t>
      </w:r>
      <w:r w:rsidRPr="004D4615">
        <w:t xml:space="preserve">, </w:t>
      </w:r>
      <w:r w:rsidR="00222F8C">
        <w:t>koja okuplja</w:t>
      </w:r>
      <w:r w:rsidRPr="004D4615">
        <w:t xml:space="preserve"> poljoprivrednike iz regiona i svojim programom dokazati zašto se za samo nekoliko godina pozicionirao odmah posle Novosadskog sajma, uz naravno uvek atraktivan muzički program i koncerte u večernjim časovima na kojima godinama u nazad nastupaju najveće zvezde našeg regiona.</w:t>
      </w:r>
    </w:p>
    <w:p w:rsidR="00922C6C" w:rsidRDefault="00922C6C" w:rsidP="004D4615">
      <w:pPr>
        <w:spacing w:line="270" w:lineRule="atLeast"/>
        <w:ind w:firstLine="720"/>
        <w:jc w:val="both"/>
      </w:pPr>
    </w:p>
    <w:p w:rsidR="00922C6C" w:rsidRDefault="00922C6C" w:rsidP="00922C6C">
      <w:pPr>
        <w:spacing w:line="270" w:lineRule="atLeast"/>
        <w:ind w:firstLine="720"/>
        <w:jc w:val="center"/>
      </w:pPr>
      <w:r>
        <w:rPr>
          <w:noProof/>
        </w:rPr>
        <w:drawing>
          <wp:inline distT="0" distB="0" distL="0" distR="0">
            <wp:extent cx="3371850" cy="1685925"/>
            <wp:effectExtent l="0" t="0" r="0" b="9525"/>
            <wp:docPr id="13" name="Picture 13"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Related imag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371850" cy="1685925"/>
                    </a:xfrm>
                    <a:prstGeom prst="rect">
                      <a:avLst/>
                    </a:prstGeom>
                    <a:noFill/>
                    <a:ln>
                      <a:noFill/>
                    </a:ln>
                  </pic:spPr>
                </pic:pic>
              </a:graphicData>
            </a:graphic>
          </wp:inline>
        </w:drawing>
      </w:r>
    </w:p>
    <w:p w:rsidR="00922C6C" w:rsidRPr="000A5588" w:rsidRDefault="00922C6C" w:rsidP="000A5588">
      <w:pPr>
        <w:spacing w:line="270" w:lineRule="atLeast"/>
        <w:ind w:firstLine="720"/>
        <w:jc w:val="center"/>
        <w:rPr>
          <w:i/>
          <w:sz w:val="22"/>
        </w:rPr>
      </w:pPr>
      <w:r w:rsidRPr="000A5588">
        <w:rPr>
          <w:b/>
          <w:sz w:val="22"/>
        </w:rPr>
        <w:t>Slika 6.</w:t>
      </w:r>
      <w:r w:rsidRPr="000A5588">
        <w:rPr>
          <w:i/>
          <w:sz w:val="22"/>
        </w:rPr>
        <w:t xml:space="preserve"> Logo maniestacije</w:t>
      </w:r>
    </w:p>
    <w:p w:rsidR="00922C6C" w:rsidRPr="000A5588" w:rsidRDefault="00922C6C" w:rsidP="000A5588">
      <w:pPr>
        <w:spacing w:line="270" w:lineRule="atLeast"/>
        <w:ind w:firstLine="720"/>
        <w:jc w:val="center"/>
        <w:rPr>
          <w:i/>
          <w:sz w:val="22"/>
        </w:rPr>
      </w:pPr>
      <w:r w:rsidRPr="000A5588">
        <w:rPr>
          <w:i/>
          <w:sz w:val="22"/>
        </w:rPr>
        <w:t>Izvor:</w:t>
      </w:r>
      <w:r w:rsidR="000A5588" w:rsidRPr="000A5588">
        <w:rPr>
          <w:i/>
          <w:sz w:val="22"/>
        </w:rPr>
        <w:t xml:space="preserve"> www.static.rtv.rs//slike/2013/08/22/gospojina,-novi-becej-jpg_660x330.jpg</w:t>
      </w:r>
    </w:p>
    <w:p w:rsidR="00922C6C" w:rsidRDefault="00922C6C" w:rsidP="004D4615">
      <w:pPr>
        <w:spacing w:line="270" w:lineRule="atLeast"/>
        <w:ind w:firstLine="720"/>
        <w:jc w:val="both"/>
      </w:pPr>
    </w:p>
    <w:p w:rsidR="004D4615" w:rsidRDefault="004D4615" w:rsidP="004D4615">
      <w:pPr>
        <w:spacing w:line="270" w:lineRule="atLeast"/>
        <w:ind w:firstLine="720"/>
        <w:jc w:val="both"/>
      </w:pPr>
      <w:r w:rsidRPr="004D4615">
        <w:t xml:space="preserve">Pored šetnje prepoznatljivim i uvek cvetnim </w:t>
      </w:r>
      <w:r w:rsidRPr="004D4615">
        <w:rPr>
          <w:bCs/>
        </w:rPr>
        <w:t>Tiskim kejom</w:t>
      </w:r>
      <w:r w:rsidRPr="004D4615">
        <w:t>, blizina reke Tise koja protiče kroz sam centar Novog Bečeja pruža pravo osveženje u letnjim danima, bilo da se posetioci odluče za kupanje, vožnju čamcima i brodićima ili se prepuste gastronomskim užicima na nekoj od čardi uz ovu pitomu vojvođansku reku.</w:t>
      </w:r>
    </w:p>
    <w:p w:rsidR="004D4615" w:rsidRDefault="004D4615" w:rsidP="004D4615">
      <w:pPr>
        <w:spacing w:line="270" w:lineRule="atLeast"/>
        <w:ind w:firstLine="720"/>
        <w:jc w:val="both"/>
      </w:pPr>
      <w:r>
        <w:t>Geografski položaj Novog Bečeja koji ga smešta u samo srce Vojvodine, čini vrlo pristupačnim ovaj gradić na Tisi posetiocima iz Novog Sada, Kikinde, Beograda, Subotice, ali i šireg regiona, iz Mađarske, Hrvatske, Slovenije i Rumunije. Udaljenost Novog Bečeja je samo malo više od 100 km, odnosno manje od 2 sata vožnje od Temišvara.</w:t>
      </w:r>
    </w:p>
    <w:p w:rsidR="004D4615" w:rsidRDefault="004D4615" w:rsidP="004D4615">
      <w:pPr>
        <w:spacing w:line="270" w:lineRule="atLeast"/>
        <w:ind w:firstLine="720"/>
        <w:jc w:val="both"/>
      </w:pPr>
      <w:r w:rsidRPr="004D4615">
        <w:t>Kombinacija raznovrsnog dnevnog i noćnog programa i gostoprimstvo Novobečejaca pokazali su se kao prava mera i recept koji čine da Gospojina iz godine u godinu bude sve uspešn</w:t>
      </w:r>
      <w:r w:rsidR="002C15D3">
        <w:t xml:space="preserve">ija, što potvrđuju i </w:t>
      </w:r>
      <w:r w:rsidRPr="004D4615">
        <w:t>nagrade: „</w:t>
      </w:r>
      <w:r w:rsidRPr="004D4615">
        <w:rPr>
          <w:rStyle w:val="Strong"/>
        </w:rPr>
        <w:t>Brand Leader Award</w:t>
      </w:r>
      <w:r w:rsidRPr="004D4615">
        <w:t xml:space="preserve">“, </w:t>
      </w:r>
      <w:r w:rsidRPr="004D4615">
        <w:rPr>
          <w:rStyle w:val="Strong"/>
        </w:rPr>
        <w:t>Zlatna medalja za Gospojinu</w:t>
      </w:r>
      <w:r w:rsidRPr="004D4615">
        <w:t xml:space="preserve">, </w:t>
      </w:r>
      <w:r w:rsidRPr="004D4615">
        <w:rPr>
          <w:rStyle w:val="Strong"/>
        </w:rPr>
        <w:t>Zlatna medalja za negovanje manifestacionog turizma</w:t>
      </w:r>
      <w:r w:rsidRPr="004D4615">
        <w:t xml:space="preserve"> i </w:t>
      </w:r>
      <w:r w:rsidRPr="004D4615">
        <w:rPr>
          <w:rStyle w:val="Strong"/>
        </w:rPr>
        <w:t xml:space="preserve">Zlatna medalja Novosadskog </w:t>
      </w:r>
      <w:r w:rsidRPr="004D4615">
        <w:rPr>
          <w:rStyle w:val="Strong"/>
        </w:rPr>
        <w:lastRenderedPageBreak/>
        <w:t>sajma za kvalitet</w:t>
      </w:r>
      <w:r w:rsidRPr="004D4615">
        <w:t>, a svak</w:t>
      </w:r>
      <w:r w:rsidR="002C15D3">
        <w:t>o ko se odluči</w:t>
      </w:r>
      <w:r w:rsidRPr="004D4615">
        <w:t xml:space="preserve"> poseti Gospojinu i Novi Bečej, kažu domaćini, vratiće se sledeće godine sigurno opet.</w:t>
      </w:r>
    </w:p>
    <w:p w:rsidR="006D03A6" w:rsidRDefault="006D03A6" w:rsidP="004D4615">
      <w:pPr>
        <w:spacing w:line="270" w:lineRule="atLeast"/>
        <w:ind w:firstLine="720"/>
        <w:jc w:val="both"/>
      </w:pPr>
      <w:r>
        <w:t>Gradska slava Novog Bečeja, Velika Gospojina, obeležava se već dugi niz godina kao turistička manifestacija koja oživljava bogatu tradiciju ovog kraj</w:t>
      </w:r>
      <w:r w:rsidR="002C15D3">
        <w:t>a. Raznovrstan program za tri</w:t>
      </w:r>
      <w:r>
        <w:t xml:space="preserve"> dana održavanja manifestacije svrstao je ovaj događaj među najposećenije u Vojvodini i Srbiji. Verovatno najveću pažnju privlače koncerti poznatih izvođača sa Ex-Ju prostora a neka od imena koja su poslednjih godina nastupala u Novom Bečeju su Hladno Pivo, Parni Valjak, Toni Cetinski, Van Gogh, Zdravko Čolić, Severina, Frajle, Galija, Bajaga i mnogi drugi.</w:t>
      </w:r>
    </w:p>
    <w:p w:rsidR="000A5588" w:rsidRDefault="000A5588" w:rsidP="004D4615">
      <w:pPr>
        <w:spacing w:line="270" w:lineRule="atLeast"/>
        <w:ind w:firstLine="720"/>
        <w:jc w:val="both"/>
      </w:pPr>
    </w:p>
    <w:p w:rsidR="000A5588" w:rsidRPr="004D4615" w:rsidRDefault="000A5588" w:rsidP="000A5588">
      <w:pPr>
        <w:spacing w:line="270" w:lineRule="atLeast"/>
        <w:ind w:firstLine="720"/>
        <w:jc w:val="center"/>
      </w:pPr>
      <w:r>
        <w:rPr>
          <w:noProof/>
        </w:rPr>
        <w:drawing>
          <wp:inline distT="0" distB="0" distL="0" distR="0">
            <wp:extent cx="2857500" cy="2143125"/>
            <wp:effectExtent l="0" t="0" r="0" b="9525"/>
            <wp:docPr id="14" name="Picture 14" descr="Image result for gospojina novi be&amp;ccaron;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 result for gospojina novi be&amp;ccaron;ej"/>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57500" cy="2143125"/>
                    </a:xfrm>
                    <a:prstGeom prst="rect">
                      <a:avLst/>
                    </a:prstGeom>
                    <a:noFill/>
                    <a:ln>
                      <a:noFill/>
                    </a:ln>
                  </pic:spPr>
                </pic:pic>
              </a:graphicData>
            </a:graphic>
          </wp:inline>
        </w:drawing>
      </w:r>
    </w:p>
    <w:p w:rsidR="000A5588" w:rsidRPr="000A5588" w:rsidRDefault="000A5588" w:rsidP="000A5588">
      <w:pPr>
        <w:pStyle w:val="NoSpacing"/>
        <w:jc w:val="center"/>
        <w:rPr>
          <w:i/>
          <w:sz w:val="22"/>
        </w:rPr>
      </w:pPr>
      <w:r w:rsidRPr="000A5588">
        <w:rPr>
          <w:b/>
          <w:sz w:val="22"/>
        </w:rPr>
        <w:t>Slika 7.</w:t>
      </w:r>
      <w:r w:rsidRPr="000A5588">
        <w:rPr>
          <w:i/>
          <w:sz w:val="22"/>
        </w:rPr>
        <w:t xml:space="preserve"> Prateći program Etno bazar</w:t>
      </w:r>
    </w:p>
    <w:p w:rsidR="000A5588" w:rsidRPr="000A5588" w:rsidRDefault="000A5588" w:rsidP="000A5588">
      <w:pPr>
        <w:pStyle w:val="NoSpacing"/>
        <w:jc w:val="center"/>
        <w:rPr>
          <w:i/>
          <w:sz w:val="22"/>
        </w:rPr>
      </w:pPr>
      <w:r w:rsidRPr="000A5588">
        <w:rPr>
          <w:i/>
          <w:sz w:val="22"/>
        </w:rPr>
        <w:t>Izvor: www.ekapija.com/dokumenti/gospojina_novi_becej_240815.jpg</w:t>
      </w:r>
    </w:p>
    <w:p w:rsidR="000A5588" w:rsidRDefault="000A5588" w:rsidP="004D4615">
      <w:pPr>
        <w:pStyle w:val="Heading1"/>
        <w:ind w:left="1440" w:firstLine="720"/>
        <w:rPr>
          <w:rFonts w:ascii="Times New Roman" w:hAnsi="Times New Roman" w:cs="Times New Roman"/>
          <w:color w:val="000000" w:themeColor="text1"/>
          <w:lang w:val="sr-Latn-RS"/>
        </w:rPr>
      </w:pPr>
    </w:p>
    <w:p w:rsidR="000A5588" w:rsidRDefault="000A5588" w:rsidP="004D4615">
      <w:pPr>
        <w:pStyle w:val="Heading1"/>
        <w:ind w:left="1440" w:firstLine="720"/>
        <w:rPr>
          <w:rFonts w:ascii="Times New Roman" w:hAnsi="Times New Roman" w:cs="Times New Roman"/>
          <w:color w:val="000000" w:themeColor="text1"/>
          <w:lang w:val="sr-Latn-RS"/>
        </w:rPr>
      </w:pPr>
    </w:p>
    <w:p w:rsidR="000A5588" w:rsidRDefault="000A5588" w:rsidP="004D4615">
      <w:pPr>
        <w:pStyle w:val="Heading1"/>
        <w:ind w:left="1440" w:firstLine="720"/>
        <w:rPr>
          <w:rFonts w:ascii="Times New Roman" w:hAnsi="Times New Roman" w:cs="Times New Roman"/>
          <w:color w:val="000000" w:themeColor="text1"/>
          <w:lang w:val="sr-Latn-RS"/>
        </w:rPr>
      </w:pPr>
    </w:p>
    <w:p w:rsidR="000A5588" w:rsidRDefault="000A5588" w:rsidP="004D4615">
      <w:pPr>
        <w:pStyle w:val="Heading1"/>
        <w:ind w:left="1440" w:firstLine="720"/>
        <w:rPr>
          <w:rFonts w:ascii="Times New Roman" w:hAnsi="Times New Roman" w:cs="Times New Roman"/>
          <w:color w:val="000000" w:themeColor="text1"/>
          <w:lang w:val="sr-Latn-RS"/>
        </w:rPr>
      </w:pPr>
    </w:p>
    <w:p w:rsidR="000A5588" w:rsidRDefault="000A5588" w:rsidP="004D4615">
      <w:pPr>
        <w:pStyle w:val="Heading1"/>
        <w:ind w:left="1440" w:firstLine="720"/>
        <w:rPr>
          <w:rFonts w:ascii="Times New Roman" w:hAnsi="Times New Roman" w:cs="Times New Roman"/>
          <w:color w:val="000000" w:themeColor="text1"/>
          <w:lang w:val="sr-Latn-RS"/>
        </w:rPr>
      </w:pPr>
    </w:p>
    <w:p w:rsidR="000A5588" w:rsidRDefault="000A5588" w:rsidP="000A5588">
      <w:pPr>
        <w:pStyle w:val="NoSpacing"/>
        <w:rPr>
          <w:lang w:val="sr-Latn-RS"/>
        </w:rPr>
      </w:pPr>
    </w:p>
    <w:p w:rsidR="000A5588" w:rsidRDefault="000A5588" w:rsidP="000A5588">
      <w:pPr>
        <w:pStyle w:val="NoSpacing"/>
        <w:rPr>
          <w:lang w:val="sr-Latn-RS"/>
        </w:rPr>
      </w:pPr>
    </w:p>
    <w:p w:rsidR="000A5588" w:rsidRDefault="000A5588" w:rsidP="000A5588">
      <w:pPr>
        <w:pStyle w:val="NoSpacing"/>
        <w:rPr>
          <w:lang w:val="sr-Latn-RS"/>
        </w:rPr>
      </w:pPr>
    </w:p>
    <w:p w:rsidR="000A5588" w:rsidRDefault="000A5588" w:rsidP="000A5588">
      <w:pPr>
        <w:pStyle w:val="NoSpacing"/>
        <w:rPr>
          <w:lang w:val="sr-Latn-RS"/>
        </w:rPr>
      </w:pPr>
    </w:p>
    <w:p w:rsidR="002C15D3" w:rsidRDefault="002C15D3" w:rsidP="000A5588">
      <w:pPr>
        <w:pStyle w:val="Heading1"/>
        <w:jc w:val="center"/>
        <w:rPr>
          <w:rFonts w:ascii="Times New Roman" w:eastAsia="Times New Roman" w:hAnsi="Times New Roman" w:cs="Times New Roman"/>
          <w:b w:val="0"/>
          <w:bCs w:val="0"/>
          <w:color w:val="auto"/>
          <w:sz w:val="24"/>
          <w:szCs w:val="24"/>
          <w:lang w:val="sr-Latn-RS"/>
        </w:rPr>
      </w:pPr>
      <w:bookmarkStart w:id="3" w:name="_Toc482743006"/>
    </w:p>
    <w:p w:rsidR="007B54AD" w:rsidRPr="000A5588" w:rsidRDefault="007E0237" w:rsidP="000A5588">
      <w:pPr>
        <w:pStyle w:val="Heading1"/>
        <w:jc w:val="center"/>
        <w:rPr>
          <w:rFonts w:ascii="Times New Roman" w:hAnsi="Times New Roman" w:cs="Times New Roman"/>
          <w:color w:val="auto"/>
        </w:rPr>
      </w:pPr>
      <w:r w:rsidRPr="000A5588">
        <w:rPr>
          <w:rFonts w:ascii="Times New Roman" w:hAnsi="Times New Roman" w:cs="Times New Roman"/>
          <w:color w:val="auto"/>
          <w:lang w:val="sr-Cyrl-RS"/>
        </w:rPr>
        <w:t>ИСТОРИЈА</w:t>
      </w:r>
      <w:r w:rsidR="00CE3296" w:rsidRPr="000A5588">
        <w:rPr>
          <w:rFonts w:ascii="Times New Roman" w:hAnsi="Times New Roman" w:cs="Times New Roman"/>
          <w:color w:val="auto"/>
          <w:lang w:val="sr-Cyrl-RS"/>
        </w:rPr>
        <w:t xml:space="preserve"> МАНИФЕСТАЦИЈЕ</w:t>
      </w:r>
      <w:bookmarkEnd w:id="3"/>
    </w:p>
    <w:p w:rsidR="007E0237" w:rsidRDefault="007E0237" w:rsidP="00CE3296">
      <w:pPr>
        <w:spacing w:line="360" w:lineRule="auto"/>
        <w:ind w:firstLine="720"/>
        <w:jc w:val="center"/>
        <w:rPr>
          <w:b/>
          <w:color w:val="000000" w:themeColor="text1"/>
          <w:sz w:val="28"/>
        </w:rPr>
      </w:pPr>
    </w:p>
    <w:p w:rsidR="00877F10" w:rsidRDefault="00877F10" w:rsidP="00877F10">
      <w:pPr>
        <w:ind w:firstLine="720"/>
        <w:jc w:val="both"/>
        <w:rPr>
          <w:szCs w:val="30"/>
        </w:rPr>
      </w:pPr>
      <w:r w:rsidRPr="00877F10">
        <w:rPr>
          <w:szCs w:val="30"/>
        </w:rPr>
        <w:t>По распећу Господа Исуса Христа Богородица је нас</w:t>
      </w:r>
      <w:r>
        <w:rPr>
          <w:szCs w:val="30"/>
        </w:rPr>
        <w:t xml:space="preserve">тавила да живи код Јована </w:t>
      </w:r>
      <w:r w:rsidRPr="00877F10">
        <w:rPr>
          <w:szCs w:val="30"/>
        </w:rPr>
        <w:t>Благослова у Сиону. Време је проводила у молитвама, ис</w:t>
      </w:r>
      <w:r>
        <w:rPr>
          <w:szCs w:val="30"/>
        </w:rPr>
        <w:t xml:space="preserve">чекујући дан када ће отићи свом </w:t>
      </w:r>
      <w:r w:rsidRPr="00877F10">
        <w:rPr>
          <w:szCs w:val="30"/>
        </w:rPr>
        <w:t>сину. Током једне молитве на Јелеонској Гори, јавио јој се</w:t>
      </w:r>
      <w:r>
        <w:rPr>
          <w:szCs w:val="30"/>
        </w:rPr>
        <w:t xml:space="preserve"> анђео Гаврило који јој рече да </w:t>
      </w:r>
      <w:r w:rsidRPr="00877F10">
        <w:rPr>
          <w:szCs w:val="30"/>
        </w:rPr>
        <w:t xml:space="preserve">ће се упокојити кроз три дана. Марија обавести Јована о </w:t>
      </w:r>
      <w:r>
        <w:rPr>
          <w:szCs w:val="30"/>
        </w:rPr>
        <w:t xml:space="preserve">томе, пожели да још једном види </w:t>
      </w:r>
      <w:r w:rsidRPr="00877F10">
        <w:rPr>
          <w:szCs w:val="30"/>
        </w:rPr>
        <w:t xml:space="preserve">апостоле, а кад умре да је сахране у Гетсиманском врту, </w:t>
      </w:r>
      <w:r>
        <w:rPr>
          <w:szCs w:val="30"/>
        </w:rPr>
        <w:t xml:space="preserve">где су сахрањени њени родитељи, </w:t>
      </w:r>
      <w:r w:rsidRPr="00877F10">
        <w:rPr>
          <w:szCs w:val="30"/>
        </w:rPr>
        <w:t>Јоаким и Ана. Када се приближио час смрти, око кућ</w:t>
      </w:r>
      <w:r>
        <w:rPr>
          <w:szCs w:val="30"/>
        </w:rPr>
        <w:t xml:space="preserve">е се окупише сви апостоли, осим </w:t>
      </w:r>
      <w:r w:rsidRPr="00877F10">
        <w:rPr>
          <w:szCs w:val="30"/>
        </w:rPr>
        <w:t>Томе, који је дошао тек трећи дан након сахране. За</w:t>
      </w:r>
      <w:r>
        <w:rPr>
          <w:szCs w:val="30"/>
        </w:rPr>
        <w:t xml:space="preserve">плакао се и замолио апостоле да </w:t>
      </w:r>
      <w:r w:rsidRPr="00877F10">
        <w:rPr>
          <w:szCs w:val="30"/>
        </w:rPr>
        <w:t>отворе гроб. Не нађоше тело већ само покрове. Тог д</w:t>
      </w:r>
      <w:r>
        <w:rPr>
          <w:szCs w:val="30"/>
        </w:rPr>
        <w:t xml:space="preserve">ана, док су ломили хлеб у славу </w:t>
      </w:r>
      <w:r w:rsidRPr="00877F10">
        <w:rPr>
          <w:szCs w:val="30"/>
        </w:rPr>
        <w:t>Свете Тројице, опазе Свету Марију на облацима, са м</w:t>
      </w:r>
      <w:r>
        <w:rPr>
          <w:szCs w:val="30"/>
        </w:rPr>
        <w:t xml:space="preserve">ноштвом анђела, те им она рече: </w:t>
      </w:r>
      <w:r w:rsidRPr="00877F10">
        <w:rPr>
          <w:szCs w:val="30"/>
        </w:rPr>
        <w:t>“Радујте се, ја сам са вама дове</w:t>
      </w:r>
      <w:r>
        <w:rPr>
          <w:szCs w:val="30"/>
        </w:rPr>
        <w:t>ка!“ (</w:t>
      </w:r>
      <w:hyperlink r:id="rId18" w:history="1">
        <w:r w:rsidRPr="00FD66E6">
          <w:rPr>
            <w:rStyle w:val="Hyperlink"/>
            <w:szCs w:val="30"/>
          </w:rPr>
          <w:t>http://www.novibecej.rs</w:t>
        </w:r>
      </w:hyperlink>
      <w:r>
        <w:rPr>
          <w:szCs w:val="30"/>
        </w:rPr>
        <w:t>).</w:t>
      </w:r>
    </w:p>
    <w:p w:rsidR="00877F10" w:rsidRPr="00877F10" w:rsidRDefault="00877F10" w:rsidP="00877F10">
      <w:pPr>
        <w:ind w:firstLine="720"/>
        <w:jc w:val="both"/>
        <w:rPr>
          <w:szCs w:val="30"/>
        </w:rPr>
      </w:pPr>
      <w:r w:rsidRPr="00877F10">
        <w:rPr>
          <w:szCs w:val="30"/>
        </w:rPr>
        <w:t>Српска православна црква слави празник Успениј</w:t>
      </w:r>
      <w:r>
        <w:rPr>
          <w:szCs w:val="30"/>
        </w:rPr>
        <w:t xml:space="preserve">а Пресвете Богородице, у народу </w:t>
      </w:r>
      <w:r w:rsidRPr="00877F10">
        <w:rPr>
          <w:szCs w:val="30"/>
        </w:rPr>
        <w:t>познат под називом Велика Госпојина. Спада у непокретне</w:t>
      </w:r>
      <w:r>
        <w:rPr>
          <w:szCs w:val="30"/>
        </w:rPr>
        <w:t xml:space="preserve"> црквене празнике, тј. оне који </w:t>
      </w:r>
      <w:r w:rsidRPr="00877F10">
        <w:rPr>
          <w:szCs w:val="30"/>
        </w:rPr>
        <w:t xml:space="preserve">се сваке године обележавају </w:t>
      </w:r>
      <w:r>
        <w:rPr>
          <w:szCs w:val="30"/>
        </w:rPr>
        <w:t xml:space="preserve">истог датума – 28.августа. </w:t>
      </w:r>
      <w:r w:rsidRPr="00877F10">
        <w:rPr>
          <w:szCs w:val="30"/>
        </w:rPr>
        <w:t>Велика Госпојина, као сеоска слава Новог Бечеја</w:t>
      </w:r>
      <w:r>
        <w:rPr>
          <w:szCs w:val="30"/>
        </w:rPr>
        <w:t xml:space="preserve">, почела је да се одржава 1994. </w:t>
      </w:r>
      <w:r w:rsidRPr="00877F10">
        <w:rPr>
          <w:szCs w:val="30"/>
        </w:rPr>
        <w:t>године, а славље је трајало само један дан. Учесници су углавном били улични продавци</w:t>
      </w:r>
      <w:r>
        <w:rPr>
          <w:szCs w:val="30"/>
        </w:rPr>
        <w:t xml:space="preserve"> </w:t>
      </w:r>
      <w:r w:rsidRPr="00877F10">
        <w:rPr>
          <w:szCs w:val="30"/>
        </w:rPr>
        <w:t>разних ствари и слаткиша, посетиоци локално и становништво из</w:t>
      </w:r>
      <w:r>
        <w:rPr>
          <w:szCs w:val="30"/>
        </w:rPr>
        <w:t xml:space="preserve"> околних места, а у </w:t>
      </w:r>
      <w:r w:rsidRPr="00877F10">
        <w:rPr>
          <w:szCs w:val="30"/>
        </w:rPr>
        <w:t>вечерњим сатима славље се одржавало под шаторим</w:t>
      </w:r>
      <w:r>
        <w:rPr>
          <w:szCs w:val="30"/>
        </w:rPr>
        <w:t xml:space="preserve">а и у локалним кафићима. Главни </w:t>
      </w:r>
      <w:r w:rsidRPr="00877F10">
        <w:rPr>
          <w:szCs w:val="30"/>
        </w:rPr>
        <w:t>догађај славе била је Смотра парадних запрега.</w:t>
      </w:r>
    </w:p>
    <w:p w:rsidR="00877F10" w:rsidRDefault="00877F10" w:rsidP="00877F10">
      <w:pPr>
        <w:ind w:firstLine="720"/>
        <w:jc w:val="both"/>
        <w:rPr>
          <w:szCs w:val="30"/>
        </w:rPr>
      </w:pPr>
      <w:r w:rsidRPr="00877F10">
        <w:rPr>
          <w:szCs w:val="30"/>
        </w:rPr>
        <w:t>Од 2006. године заштитни знак Великогоспојин</w:t>
      </w:r>
      <w:r>
        <w:rPr>
          <w:szCs w:val="30"/>
        </w:rPr>
        <w:t>ских дана постају коњи са слике</w:t>
      </w:r>
      <w:r w:rsidRPr="00877F10">
        <w:rPr>
          <w:szCs w:val="30"/>
        </w:rPr>
        <w:t>„</w:t>
      </w:r>
      <w:r>
        <w:rPr>
          <w:szCs w:val="30"/>
        </w:rPr>
        <w:t xml:space="preserve"> </w:t>
      </w:r>
      <w:r w:rsidRPr="00877F10">
        <w:rPr>
          <w:szCs w:val="30"/>
        </w:rPr>
        <w:t>Само љубав нам је потребна“, једног од најпознатијих</w:t>
      </w:r>
      <w:r>
        <w:rPr>
          <w:szCs w:val="30"/>
        </w:rPr>
        <w:t xml:space="preserve"> Новобечејаца, Јаноша Месароша. </w:t>
      </w:r>
      <w:r w:rsidRPr="00877F10">
        <w:rPr>
          <w:szCs w:val="30"/>
        </w:rPr>
        <w:t>Од те године започиње и озбиљнији приступ у орган</w:t>
      </w:r>
      <w:r>
        <w:rPr>
          <w:szCs w:val="30"/>
        </w:rPr>
        <w:t xml:space="preserve">изовању ове манифестације, која </w:t>
      </w:r>
      <w:r w:rsidRPr="00877F10">
        <w:rPr>
          <w:szCs w:val="30"/>
        </w:rPr>
        <w:t>добија све више на значају, а ма</w:t>
      </w:r>
      <w:r>
        <w:rPr>
          <w:szCs w:val="30"/>
        </w:rPr>
        <w:t xml:space="preserve">нифестација постаје вишедневна. </w:t>
      </w:r>
      <w:r w:rsidRPr="00877F10">
        <w:rPr>
          <w:szCs w:val="30"/>
        </w:rPr>
        <w:t>По први пут, након низа година, 2008. године одрж</w:t>
      </w:r>
      <w:r>
        <w:rPr>
          <w:szCs w:val="30"/>
        </w:rPr>
        <w:t>ане су и литије у манастиру Св.Никола.</w:t>
      </w:r>
    </w:p>
    <w:p w:rsidR="00877F10" w:rsidRDefault="00877F10" w:rsidP="00877F10">
      <w:pPr>
        <w:ind w:firstLine="720"/>
        <w:jc w:val="both"/>
        <w:rPr>
          <w:szCs w:val="30"/>
        </w:rPr>
      </w:pPr>
      <w:r w:rsidRPr="00877F10">
        <w:rPr>
          <w:szCs w:val="30"/>
        </w:rPr>
        <w:t>На сајму туризма Лорист у Новом Саду, 2008</w:t>
      </w:r>
      <w:r>
        <w:rPr>
          <w:szCs w:val="30"/>
        </w:rPr>
        <w:t xml:space="preserve">. године, жири сајма је доделио </w:t>
      </w:r>
      <w:r w:rsidRPr="00877F10">
        <w:rPr>
          <w:szCs w:val="30"/>
        </w:rPr>
        <w:t>општини Нови Бечеј и Туристичкој организацији општи</w:t>
      </w:r>
      <w:r>
        <w:rPr>
          <w:szCs w:val="30"/>
        </w:rPr>
        <w:t xml:space="preserve">не Нови Бечеј, златну медаљу за </w:t>
      </w:r>
      <w:r w:rsidRPr="00877F10">
        <w:rPr>
          <w:szCs w:val="30"/>
        </w:rPr>
        <w:t xml:space="preserve">организацију манифестације Великогоспојински дани, </w:t>
      </w:r>
      <w:r>
        <w:rPr>
          <w:szCs w:val="30"/>
        </w:rPr>
        <w:t xml:space="preserve">која је те године окупила преко </w:t>
      </w:r>
      <w:r w:rsidRPr="00877F10">
        <w:rPr>
          <w:szCs w:val="30"/>
        </w:rPr>
        <w:t>100.000 људи (http://www.novibecej.rs).</w:t>
      </w:r>
    </w:p>
    <w:p w:rsidR="009A44C9" w:rsidRPr="006D03A6" w:rsidRDefault="006D03A6" w:rsidP="006D03A6">
      <w:pPr>
        <w:ind w:firstLine="720"/>
        <w:jc w:val="both"/>
        <w:rPr>
          <w:szCs w:val="30"/>
        </w:rPr>
      </w:pPr>
      <w:r>
        <w:rPr>
          <w:szCs w:val="30"/>
        </w:rPr>
        <w:t>D</w:t>
      </w:r>
      <w:r w:rsidR="004D4615" w:rsidRPr="004D4615">
        <w:rPr>
          <w:szCs w:val="30"/>
        </w:rPr>
        <w:t xml:space="preserve">anas, </w:t>
      </w:r>
      <w:r w:rsidRPr="006D03A6">
        <w:rPr>
          <w:szCs w:val="30"/>
        </w:rPr>
        <w:t>Gospojina je jedna</w:t>
      </w:r>
      <w:r w:rsidR="004D4615" w:rsidRPr="004D4615">
        <w:rPr>
          <w:szCs w:val="30"/>
        </w:rPr>
        <w:t xml:space="preserve"> od tri najveće </w:t>
      </w:r>
      <w:r>
        <w:rPr>
          <w:szCs w:val="30"/>
        </w:rPr>
        <w:t>manifestacije u državi i regiji, posle EXIT-a i Guče.</w:t>
      </w:r>
      <w:r w:rsidR="004D4615" w:rsidRPr="004D4615">
        <w:rPr>
          <w:szCs w:val="30"/>
        </w:rPr>
        <w:t xml:space="preserve"> Gospojina je postala</w:t>
      </w:r>
      <w:r w:rsidRPr="006D03A6">
        <w:rPr>
          <w:szCs w:val="30"/>
        </w:rPr>
        <w:t xml:space="preserve"> </w:t>
      </w:r>
      <w:r w:rsidR="004D4615" w:rsidRPr="004D4615">
        <w:rPr>
          <w:szCs w:val="30"/>
        </w:rPr>
        <w:t xml:space="preserve">brend po kome je Novi Bečej uvršten u mali broj velikih turističkih destinacija u zemlji. </w:t>
      </w:r>
    </w:p>
    <w:p w:rsidR="006D03A6" w:rsidRDefault="006D03A6" w:rsidP="006D03A6">
      <w:pPr>
        <w:ind w:firstLine="720"/>
        <w:jc w:val="both"/>
      </w:pPr>
      <w:r w:rsidRPr="006D03A6">
        <w:t>Velikogospojinski dani, godinama važe za istinski vojvođanski brend. Novi Bečej je u ovoj proslavi spojio različita novobečejska kulturno-zabavna dešavanja: tradicionalno i moderno, kulturu i sport, prošlost i vremena koja dolaze – gradsku slavu i današnje zvezde</w:t>
      </w:r>
      <w:r>
        <w:t>.</w:t>
      </w:r>
    </w:p>
    <w:p w:rsidR="006D03A6" w:rsidRPr="006D03A6" w:rsidRDefault="006D03A6" w:rsidP="006D03A6">
      <w:pPr>
        <w:ind w:firstLine="720"/>
        <w:jc w:val="both"/>
        <w:rPr>
          <w:b/>
          <w:bCs/>
          <w:color w:val="000000" w:themeColor="text1"/>
          <w:lang w:val="sr-Cyrl-RS"/>
        </w:rPr>
      </w:pPr>
      <w:r>
        <w:t>Ono čime se Novobečejci jako ponose je da bez obzira na veliku količinu posetilaca, oko 100.000, na manifestaciji "Velikogospojinski dani" nikada nije bilo ni jedne tuče ili incidentana. Iako velika dinamična i vesela ova proslava je i pored toga zadržala eleganciju svojstvenu ovom kraju Srbije –Vojvodini.</w:t>
      </w:r>
    </w:p>
    <w:p w:rsidR="009A44C9" w:rsidRDefault="009A44C9" w:rsidP="009A44C9">
      <w:pPr>
        <w:rPr>
          <w:lang w:val="sr-Cyrl-RS"/>
        </w:rPr>
      </w:pPr>
    </w:p>
    <w:p w:rsidR="009A44C9" w:rsidRDefault="009A44C9" w:rsidP="009A44C9">
      <w:pPr>
        <w:rPr>
          <w:lang w:val="sr-Cyrl-RS"/>
        </w:rPr>
      </w:pPr>
    </w:p>
    <w:p w:rsidR="009A44C9" w:rsidRDefault="009A44C9" w:rsidP="009A44C9">
      <w:pPr>
        <w:rPr>
          <w:lang w:val="sr-Cyrl-RS"/>
        </w:rPr>
      </w:pPr>
    </w:p>
    <w:p w:rsidR="009A44C9" w:rsidRDefault="009A44C9" w:rsidP="009A44C9">
      <w:pPr>
        <w:rPr>
          <w:lang w:val="sr-Cyrl-RS"/>
        </w:rPr>
      </w:pPr>
    </w:p>
    <w:p w:rsidR="00F579BE" w:rsidRDefault="004C42DE" w:rsidP="00877F10">
      <w:pPr>
        <w:pStyle w:val="Heading1"/>
        <w:jc w:val="center"/>
        <w:rPr>
          <w:rFonts w:ascii="Times New Roman" w:hAnsi="Times New Roman" w:cs="Times New Roman"/>
          <w:color w:val="auto"/>
        </w:rPr>
      </w:pPr>
      <w:bookmarkStart w:id="4" w:name="_Toc482743007"/>
      <w:bookmarkStart w:id="5" w:name="_GoBack"/>
      <w:bookmarkEnd w:id="5"/>
      <w:r w:rsidRPr="000A5588">
        <w:rPr>
          <w:rFonts w:ascii="Times New Roman" w:hAnsi="Times New Roman" w:cs="Times New Roman"/>
          <w:color w:val="auto"/>
          <w:lang w:val="sr-Cyrl-RS"/>
        </w:rPr>
        <w:lastRenderedPageBreak/>
        <w:t>ОРГАНИЗАТОРИ</w:t>
      </w:r>
      <w:bookmarkEnd w:id="4"/>
    </w:p>
    <w:p w:rsidR="00877F10" w:rsidRPr="00877F10" w:rsidRDefault="00877F10" w:rsidP="00877F10"/>
    <w:p w:rsidR="009F61A4" w:rsidRDefault="00721F46" w:rsidP="009F61A4">
      <w:pPr>
        <w:jc w:val="both"/>
        <w:rPr>
          <w:szCs w:val="30"/>
        </w:rPr>
      </w:pPr>
      <w:r w:rsidRPr="00F579BE">
        <w:rPr>
          <w:sz w:val="20"/>
        </w:rPr>
        <w:tab/>
      </w:r>
      <w:r w:rsidR="00F579BE">
        <w:rPr>
          <w:szCs w:val="30"/>
        </w:rPr>
        <w:t>O</w:t>
      </w:r>
      <w:r w:rsidR="00F579BE" w:rsidRPr="00F579BE">
        <w:rPr>
          <w:szCs w:val="30"/>
        </w:rPr>
        <w:t>rganizatori</w:t>
      </w:r>
      <w:r w:rsidR="00F579BE">
        <w:rPr>
          <w:szCs w:val="30"/>
        </w:rPr>
        <w:t xml:space="preserve"> maniestacije su o</w:t>
      </w:r>
      <w:r w:rsidR="00F579BE" w:rsidRPr="00F579BE">
        <w:rPr>
          <w:szCs w:val="30"/>
        </w:rPr>
        <w:t>pština Novi Bečej i Tu</w:t>
      </w:r>
      <w:r w:rsidR="00F579BE">
        <w:rPr>
          <w:szCs w:val="30"/>
        </w:rPr>
        <w:t xml:space="preserve">ristčka organizacija Novi Bečej. </w:t>
      </w:r>
    </w:p>
    <w:p w:rsidR="009F61A4" w:rsidRDefault="009F61A4" w:rsidP="009F61A4">
      <w:pPr>
        <w:jc w:val="both"/>
        <w:rPr>
          <w:szCs w:val="30"/>
        </w:rPr>
      </w:pPr>
      <w:r>
        <w:rPr>
          <w:szCs w:val="30"/>
        </w:rPr>
        <w:tab/>
      </w:r>
      <w:r w:rsidR="00F579BE" w:rsidRPr="00F579BE">
        <w:rPr>
          <w:szCs w:val="30"/>
        </w:rPr>
        <w:t xml:space="preserve">Iza organizacije celokupne manifestacije stoji direktor Doma kulture Novica Blažin zajedno sa organizacionim odborom koji mu pomaže u donošenju bitnih odluka vezanih za festival. </w:t>
      </w:r>
      <w:r w:rsidR="00F579BE">
        <w:t>Formiran je i</w:t>
      </w:r>
      <w:r w:rsidR="00721F46" w:rsidRPr="00721F46">
        <w:t xml:space="preserve"> Organizacioni odbor za manifestaciju „Velik</w:t>
      </w:r>
      <w:r w:rsidR="00F579BE">
        <w:t>ogospojinski dani-Gospojina</w:t>
      </w:r>
      <w:r w:rsidR="00721F46" w:rsidRPr="00721F46">
        <w:t>“. Član</w:t>
      </w:r>
      <w:r w:rsidR="00F579BE">
        <w:t>ovi su veoma ozbiljno pristupe</w:t>
      </w:r>
      <w:r w:rsidR="00721F46" w:rsidRPr="00721F46">
        <w:t xml:space="preserve"> poslu, jer je ipak u pitanju ozbiljna manifestacija i ozbiljan posao. </w:t>
      </w:r>
      <w:r w:rsidR="00A14AF5">
        <w:t>Oganizacioni odbor čine: Marica Bešlin, Saša Maksimović, Srđan Ćopić, Miroslav Macura i Jovan Stančić kao članovi, dok je Branko Svilengaćin zamenik predsednika, a Novica Blažin predsednik</w:t>
      </w:r>
      <w:r w:rsidR="00A47791">
        <w:t xml:space="preserve"> Organizacionog odbora „Velikogospojinski dani-Gospojina“</w:t>
      </w:r>
      <w:r w:rsidR="00A14AF5" w:rsidRPr="00A14AF5">
        <w:rPr>
          <w:b/>
        </w:rPr>
        <w:t xml:space="preserve">. </w:t>
      </w:r>
      <w:r w:rsidR="00A14AF5" w:rsidRPr="00A14AF5">
        <w:rPr>
          <w:rStyle w:val="Strong"/>
          <w:b w:val="0"/>
        </w:rPr>
        <w:t>Članovi Organizacionog odbora intenzivno rade na prikupljanju dodatnih sredstava od sponzora, donatora i projekata, kako i nalažu pravila manifestacije, kao izvor finansiranja</w:t>
      </w:r>
      <w:r w:rsidR="00A14AF5">
        <w:rPr>
          <w:rStyle w:val="Strong"/>
          <w:b w:val="0"/>
        </w:rPr>
        <w:t>.</w:t>
      </w:r>
      <w:r w:rsidR="00A14AF5" w:rsidRPr="00721F46">
        <w:t xml:space="preserve"> </w:t>
      </w:r>
      <w:r w:rsidR="00721F46" w:rsidRPr="00721F46">
        <w:t>Nisu napravljene velike promene jedino je manifestacija skraćena za jedan dan</w:t>
      </w:r>
      <w:r w:rsidR="002C15D3">
        <w:t xml:space="preserve"> s obz</w:t>
      </w:r>
      <w:r w:rsidR="00F579BE">
        <w:t>irom da je nekada trajala četiri dana a danas tri</w:t>
      </w:r>
      <w:r w:rsidR="00721F46" w:rsidRPr="00721F46">
        <w:t>, iz finansijskih razloga.</w:t>
      </w:r>
      <w:r w:rsidRPr="009F61A4">
        <w:rPr>
          <w:szCs w:val="30"/>
        </w:rPr>
        <w:t xml:space="preserve"> </w:t>
      </w:r>
      <w:r w:rsidRPr="00F579BE">
        <w:rPr>
          <w:szCs w:val="30"/>
        </w:rPr>
        <w:t>Finansijska sredstva se delom prikupljaju iz budžeta mesne zajednice Novi Bečej, a delom pomoću donacija i raznih sponzora</w:t>
      </w:r>
    </w:p>
    <w:p w:rsidR="009F61A4" w:rsidRDefault="009F61A4" w:rsidP="009F61A4">
      <w:pPr>
        <w:jc w:val="both"/>
        <w:rPr>
          <w:szCs w:val="30"/>
        </w:rPr>
      </w:pPr>
      <w:r>
        <w:rPr>
          <w:szCs w:val="30"/>
        </w:rPr>
        <w:tab/>
      </w:r>
      <w:r w:rsidR="00F579BE">
        <w:t>Prateće manifestacije su</w:t>
      </w:r>
      <w:r w:rsidR="00721F46" w:rsidRPr="00721F46">
        <w:t>: Poljofest, Gospojinski kotlić, Etnobazar, Takmičenje tamburaških bandi, Revija paradnih zaprega, Avlija zabavlija.</w:t>
      </w:r>
    </w:p>
    <w:p w:rsidR="00721F46" w:rsidRDefault="009F61A4" w:rsidP="009F61A4">
      <w:pPr>
        <w:jc w:val="both"/>
      </w:pPr>
      <w:r>
        <w:rPr>
          <w:szCs w:val="30"/>
        </w:rPr>
        <w:tab/>
      </w:r>
      <w:r w:rsidR="00721F46" w:rsidRPr="00721F46">
        <w:t>Takođe, formirani su i stručni timovi za bezbednost na manifestaciji, za poslove koordinacije, za zdravstvenu zaštitu svih posetilaca, za poslove komunalne delatnosti, i odnosi sa medijima i marketing.</w:t>
      </w:r>
    </w:p>
    <w:p w:rsidR="000A5588" w:rsidRDefault="000A5588" w:rsidP="009F61A4">
      <w:pPr>
        <w:jc w:val="both"/>
      </w:pPr>
    </w:p>
    <w:p w:rsidR="000A5588" w:rsidRDefault="000A5588" w:rsidP="000A5588">
      <w:pPr>
        <w:jc w:val="center"/>
      </w:pPr>
      <w:r w:rsidRPr="000A5588">
        <w:rPr>
          <w:noProof/>
          <w:szCs w:val="30"/>
        </w:rPr>
        <w:drawing>
          <wp:inline distT="0" distB="0" distL="0" distR="0" wp14:anchorId="0423A49A" wp14:editId="666E4D42">
            <wp:extent cx="1738735" cy="1565047"/>
            <wp:effectExtent l="0" t="0" r="0" b="0"/>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1738735" cy="1565047"/>
                    </a:xfrm>
                    <a:prstGeom prst="rect">
                      <a:avLst/>
                    </a:prstGeom>
                  </pic:spPr>
                </pic:pic>
              </a:graphicData>
            </a:graphic>
          </wp:inline>
        </w:drawing>
      </w:r>
      <w:r w:rsidRPr="000A5588">
        <w:t xml:space="preserve"> </w:t>
      </w:r>
      <w:r>
        <w:rPr>
          <w:noProof/>
        </w:rPr>
        <w:drawing>
          <wp:inline distT="0" distB="0" distL="0" distR="0" wp14:anchorId="3096C85A" wp14:editId="2390E356">
            <wp:extent cx="3048000" cy="1714500"/>
            <wp:effectExtent l="0" t="0" r="0" b="0"/>
            <wp:docPr id="15" name="Picture 15" descr="Image result for turisti&amp;ccaron;ka organizacija novi bec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Image result for turisti&amp;ccaron;ka organizacija novi becej"/>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048000" cy="1714500"/>
                    </a:xfrm>
                    <a:prstGeom prst="rect">
                      <a:avLst/>
                    </a:prstGeom>
                    <a:noFill/>
                    <a:ln>
                      <a:noFill/>
                    </a:ln>
                  </pic:spPr>
                </pic:pic>
              </a:graphicData>
            </a:graphic>
          </wp:inline>
        </w:drawing>
      </w:r>
    </w:p>
    <w:p w:rsidR="000A5588" w:rsidRPr="000A5588" w:rsidRDefault="000A5588" w:rsidP="000A5588">
      <w:pPr>
        <w:rPr>
          <w:i/>
          <w:sz w:val="22"/>
        </w:rPr>
      </w:pPr>
      <w:r w:rsidRPr="000A5588">
        <w:rPr>
          <w:b/>
          <w:sz w:val="22"/>
        </w:rPr>
        <w:t>Slika 8.</w:t>
      </w:r>
      <w:r w:rsidRPr="000A5588">
        <w:rPr>
          <w:i/>
          <w:sz w:val="22"/>
        </w:rPr>
        <w:t xml:space="preserve"> Organizator opština Novi bečej    </w:t>
      </w:r>
      <w:r>
        <w:rPr>
          <w:i/>
          <w:sz w:val="22"/>
        </w:rPr>
        <w:t xml:space="preserve">    </w:t>
      </w:r>
      <w:r w:rsidRPr="000A5588">
        <w:rPr>
          <w:i/>
          <w:sz w:val="22"/>
        </w:rPr>
        <w:t xml:space="preserve"> </w:t>
      </w:r>
      <w:r w:rsidRPr="000A5588">
        <w:rPr>
          <w:b/>
          <w:sz w:val="22"/>
        </w:rPr>
        <w:t xml:space="preserve">Slika 9. </w:t>
      </w:r>
      <w:r w:rsidRPr="000A5588">
        <w:rPr>
          <w:i/>
          <w:sz w:val="22"/>
        </w:rPr>
        <w:t>Organizator turistička organizacija Novi Bečej</w:t>
      </w:r>
    </w:p>
    <w:p w:rsidR="007378B1" w:rsidRPr="000A5588" w:rsidRDefault="00130B10" w:rsidP="007378B1">
      <w:pPr>
        <w:rPr>
          <w:i/>
        </w:rPr>
      </w:pPr>
      <w:r>
        <w:rPr>
          <w:sz w:val="22"/>
        </w:rPr>
        <w:t xml:space="preserve">      </w:t>
      </w:r>
      <w:r w:rsidR="000A5588" w:rsidRPr="00130B10">
        <w:rPr>
          <w:i/>
          <w:sz w:val="22"/>
        </w:rPr>
        <w:t>Izvor: www.domkulturen</w:t>
      </w:r>
      <w:r w:rsidRPr="00130B10">
        <w:rPr>
          <w:i/>
          <w:sz w:val="22"/>
        </w:rPr>
        <w:t xml:space="preserve">b.com                 </w:t>
      </w:r>
      <w:r>
        <w:rPr>
          <w:i/>
          <w:sz w:val="22"/>
        </w:rPr>
        <w:t xml:space="preserve">                     </w:t>
      </w:r>
      <w:r w:rsidRPr="00130B10">
        <w:rPr>
          <w:i/>
          <w:sz w:val="22"/>
        </w:rPr>
        <w:t xml:space="preserve">  </w:t>
      </w:r>
      <w:r w:rsidR="000A5588" w:rsidRPr="000A5588">
        <w:rPr>
          <w:i/>
          <w:sz w:val="22"/>
        </w:rPr>
        <w:t>Izvor: wwwvojvodinaonline.com</w:t>
      </w:r>
    </w:p>
    <w:p w:rsidR="007378B1" w:rsidRPr="007378B1" w:rsidRDefault="007378B1" w:rsidP="007378B1"/>
    <w:p w:rsidR="00130B10" w:rsidRDefault="00130B10" w:rsidP="007378B1">
      <w:pPr>
        <w:pStyle w:val="Heading1"/>
        <w:jc w:val="center"/>
        <w:rPr>
          <w:rFonts w:ascii="Times New Roman" w:hAnsi="Times New Roman" w:cs="Times New Roman"/>
          <w:color w:val="000000" w:themeColor="text1"/>
          <w:lang w:val="sr-Latn-RS"/>
        </w:rPr>
      </w:pPr>
    </w:p>
    <w:p w:rsidR="00130B10" w:rsidRDefault="00130B10" w:rsidP="007378B1">
      <w:pPr>
        <w:pStyle w:val="Heading1"/>
        <w:jc w:val="center"/>
        <w:rPr>
          <w:rFonts w:ascii="Times New Roman" w:hAnsi="Times New Roman" w:cs="Times New Roman"/>
          <w:color w:val="000000" w:themeColor="text1"/>
          <w:lang w:val="sr-Latn-RS"/>
        </w:rPr>
      </w:pPr>
    </w:p>
    <w:p w:rsidR="00130B10" w:rsidRDefault="00130B10" w:rsidP="00130B10">
      <w:pPr>
        <w:pStyle w:val="NoSpacing"/>
        <w:rPr>
          <w:lang w:val="sr-Latn-RS"/>
        </w:rPr>
      </w:pPr>
    </w:p>
    <w:p w:rsidR="00130B10" w:rsidRDefault="00130B10" w:rsidP="00130B10">
      <w:pPr>
        <w:pStyle w:val="NoSpacing"/>
        <w:rPr>
          <w:lang w:val="sr-Latn-RS"/>
        </w:rPr>
      </w:pPr>
    </w:p>
    <w:p w:rsidR="0095641D" w:rsidRPr="00130B10" w:rsidRDefault="0095641D" w:rsidP="00130B10">
      <w:pPr>
        <w:pStyle w:val="Heading1"/>
        <w:jc w:val="center"/>
        <w:rPr>
          <w:rFonts w:ascii="Times New Roman" w:hAnsi="Times New Roman" w:cs="Times New Roman"/>
          <w:color w:val="auto"/>
          <w:lang w:val="sr-Latn-RS"/>
        </w:rPr>
      </w:pPr>
      <w:bookmarkStart w:id="6" w:name="_Toc482743008"/>
      <w:r w:rsidRPr="00130B10">
        <w:rPr>
          <w:rFonts w:ascii="Times New Roman" w:hAnsi="Times New Roman" w:cs="Times New Roman"/>
          <w:color w:val="auto"/>
          <w:lang w:val="sr-Cyrl-RS"/>
        </w:rPr>
        <w:lastRenderedPageBreak/>
        <w:t>ПРОГРАМ</w:t>
      </w:r>
      <w:bookmarkEnd w:id="6"/>
    </w:p>
    <w:p w:rsidR="00721F46" w:rsidRPr="00721F46" w:rsidRDefault="00F579BE" w:rsidP="00F579BE">
      <w:pPr>
        <w:spacing w:before="100" w:beforeAutospacing="1" w:after="100" w:afterAutospacing="1"/>
        <w:jc w:val="both"/>
      </w:pPr>
      <w:r>
        <w:tab/>
      </w:r>
      <w:r w:rsidR="00721F46" w:rsidRPr="00721F46">
        <w:t>Najveća novobečejska manifestacija "Velikogospojinski dani</w:t>
      </w:r>
      <w:r>
        <w:t>–</w:t>
      </w:r>
      <w:r w:rsidR="00721F46" w:rsidRPr="00721F46">
        <w:t>Gospojina</w:t>
      </w:r>
      <w:r>
        <w:t xml:space="preserve"> održava se krajem avgusta. </w:t>
      </w:r>
      <w:r w:rsidR="00721F46" w:rsidRPr="00721F46">
        <w:t>Sastoji se od nekoliko manjih programa od kojih je najpopularniji onaj muzički. Do sada su na keju pored Tise, između ostalih, nastupala sva najveća imena regionalne muzičke estrade: od Harisa Džinovića i Željka Samardžića do Lepe Brene; od Vlade Georgijeva, Jelene Rozge, Severine, Tonija Cetinskog do Zdravka Čolića; od Bajage, YU grupe, Crvene jabuke, Parnog valjka, Van Goga, Plavog orkestra do Hladnog piva; od Delče i Vlade Divljana do Eve Braun i The Frajli. Tu su i mađarske grupe Republic, Omega, The Hooligans...</w:t>
      </w:r>
    </w:p>
    <w:p w:rsidR="00721F46" w:rsidRPr="00721F46" w:rsidRDefault="00F579BE" w:rsidP="00F579BE">
      <w:pPr>
        <w:spacing w:before="100" w:beforeAutospacing="1" w:after="100" w:afterAutospacing="1"/>
        <w:jc w:val="both"/>
      </w:pPr>
      <w:r>
        <w:tab/>
      </w:r>
      <w:r w:rsidR="00721F46" w:rsidRPr="00721F46">
        <w:t>Osim koncerata "Gospojina" je i celodnevno takmičenje tamburaških bandi dok se pod šatorima održava "Zlatni kotlić Vojvodine" – nadmetanje u spremanju riblje čorbe. Tu je i "Gospojinski plivački maraton" i "Revija paradnih zaprega", Etno bazar, promocija borilačkih sportova, umetničke izložbe i, posledn</w:t>
      </w:r>
      <w:r>
        <w:t>jeg dana manifestacije, litija. Održava se</w:t>
      </w:r>
      <w:r w:rsidR="00721F46" w:rsidRPr="00721F46">
        <w:t xml:space="preserve"> i "Poljo-fest", manifestacija tokom koje izlagači iz svih sfera poljoprivredne proizvodnje i mehanizacije predstavljaju svoje proizvode.</w:t>
      </w:r>
    </w:p>
    <w:p w:rsidR="00F579BE" w:rsidRDefault="00F579BE" w:rsidP="00F579BE">
      <w:pPr>
        <w:spacing w:before="100" w:beforeAutospacing="1" w:after="100" w:afterAutospacing="1"/>
        <w:jc w:val="both"/>
        <w:rPr>
          <w:b/>
          <w:color w:val="000000" w:themeColor="text1"/>
          <w:sz w:val="28"/>
          <w:szCs w:val="28"/>
          <w:lang w:val="sr-Latn-RS"/>
        </w:rPr>
      </w:pPr>
      <w:r>
        <w:tab/>
      </w:r>
      <w:r w:rsidR="00721F46" w:rsidRPr="00721F46">
        <w:t>Programi namenjeni najmlađim posetiocima se zovu "Dečja ulica" i "Avlija zabavlija" i osmišljeni su tako da njihovi posetioci sami sebi pronalaze zanimaciju na mnogobrojnim radionicama i igraonicama. Roditelji, ako tako žele, mogu na miru da provedu nekoliko sati ne razmišljajući o sigurnosti i kvalitetu zabave svoje dece.</w:t>
      </w:r>
      <w:r w:rsidR="0095641D">
        <w:rPr>
          <w:b/>
          <w:color w:val="000000" w:themeColor="text1"/>
          <w:sz w:val="28"/>
          <w:szCs w:val="28"/>
          <w:lang w:val="sr-Cyrl-RS"/>
        </w:rPr>
        <w:tab/>
      </w:r>
    </w:p>
    <w:p w:rsidR="00F579BE" w:rsidRPr="00F579BE" w:rsidRDefault="00F579BE" w:rsidP="00F579BE">
      <w:pPr>
        <w:spacing w:before="100" w:beforeAutospacing="1" w:after="100" w:afterAutospacing="1"/>
        <w:jc w:val="both"/>
        <w:rPr>
          <w:b/>
          <w:color w:val="000000" w:themeColor="text1"/>
          <w:sz w:val="28"/>
          <w:szCs w:val="28"/>
          <w:lang w:val="sr-Latn-RS"/>
        </w:rPr>
      </w:pPr>
      <w:r>
        <w:rPr>
          <w:b/>
          <w:color w:val="000000" w:themeColor="text1"/>
          <w:sz w:val="28"/>
          <w:szCs w:val="28"/>
          <w:lang w:val="sr-Latn-RS"/>
        </w:rPr>
        <w:tab/>
      </w:r>
      <w:r>
        <w:t>Petak je rezervisan za gastronomske kvalitete, a to su: riblja čorba kao simbol Vojvodine, čiju pripremu prate tamburaške bande. Biće otvoren „Poljo-fest“, a onda sledi koncert grupe Garavi sokak.</w:t>
      </w:r>
      <w:r>
        <w:br/>
        <w:t xml:space="preserve">           Subota je namenjena pre svega za Etno-bazar, nastavak Poljo-festa, rođendansku žurku za decu Avlija zabavlija i koncerti: Playboys, Zabranjeno pušenje i Prljavo kazalište.</w:t>
      </w:r>
      <w:r>
        <w:br/>
        <w:t xml:space="preserve">            U nedelju Etno-bazar se nastavlja, kao i Poljo-fest, a ono što je i stvorilo ovu manifestaciju jeste Rrevija paradnih zaprega. Posle uručivanja nagrada biće održana još dva koncerta – Lexington band i Saša Matić. Sledi zatim vatromet. Svi koncerti su besplatni.</w:t>
      </w:r>
    </w:p>
    <w:tbl>
      <w:tblPr>
        <w:tblStyle w:val="LightShading-Accent2"/>
        <w:tblW w:w="6678" w:type="dxa"/>
        <w:jc w:val="center"/>
        <w:tblLook w:val="04A0" w:firstRow="1" w:lastRow="0" w:firstColumn="1" w:lastColumn="0" w:noHBand="0" w:noVBand="1"/>
      </w:tblPr>
      <w:tblGrid>
        <w:gridCol w:w="763"/>
        <w:gridCol w:w="5915"/>
      </w:tblGrid>
      <w:tr w:rsidR="00721F46" w:rsidTr="00130B10">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678" w:type="dxa"/>
            <w:gridSpan w:val="2"/>
            <w:hideMark/>
          </w:tcPr>
          <w:p w:rsidR="00721F46" w:rsidRDefault="00721F46" w:rsidP="00721F46">
            <w:r>
              <w:t>PETAK, 26.avgust 2016.</w:t>
            </w:r>
          </w:p>
        </w:tc>
      </w:tr>
      <w:tr w:rsidR="00721F46" w:rsidTr="00130B1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63" w:type="dxa"/>
            <w:hideMark/>
          </w:tcPr>
          <w:p w:rsidR="00721F46" w:rsidRDefault="00721F46">
            <w:pPr>
              <w:spacing w:before="100" w:beforeAutospacing="1"/>
            </w:pPr>
            <w:r>
              <w:rPr>
                <w:rStyle w:val="Strong"/>
              </w:rPr>
              <w:t>16:00</w:t>
            </w:r>
          </w:p>
        </w:tc>
        <w:tc>
          <w:tcPr>
            <w:tcW w:w="5915" w:type="dxa"/>
            <w:hideMark/>
          </w:tcPr>
          <w:p w:rsidR="00721F46" w:rsidRDefault="00721F46" w:rsidP="00130B10">
            <w:pPr>
              <w:spacing w:before="100" w:beforeAutospacing="1"/>
              <w:cnfStyle w:val="000000100000" w:firstRow="0" w:lastRow="0" w:firstColumn="0" w:lastColumn="0" w:oddVBand="0" w:evenVBand="0" w:oddHBand="1" w:evenHBand="0" w:firstRowFirstColumn="0" w:firstRowLastColumn="0" w:lastRowFirstColumn="0" w:lastRowLastColumn="0"/>
            </w:pPr>
            <w:r>
              <w:t>Registracija takmičara Gospojinskog kotlića 2016.</w:t>
            </w:r>
          </w:p>
        </w:tc>
      </w:tr>
      <w:tr w:rsidR="00721F46" w:rsidTr="00130B10">
        <w:trPr>
          <w:jc w:val="center"/>
        </w:trPr>
        <w:tc>
          <w:tcPr>
            <w:cnfStyle w:val="001000000000" w:firstRow="0" w:lastRow="0" w:firstColumn="1" w:lastColumn="0" w:oddVBand="0" w:evenVBand="0" w:oddHBand="0" w:evenHBand="0" w:firstRowFirstColumn="0" w:firstRowLastColumn="0" w:lastRowFirstColumn="0" w:lastRowLastColumn="0"/>
            <w:tcW w:w="763" w:type="dxa"/>
            <w:hideMark/>
          </w:tcPr>
          <w:p w:rsidR="00721F46" w:rsidRDefault="00721F46">
            <w:pPr>
              <w:spacing w:before="100" w:beforeAutospacing="1"/>
            </w:pPr>
            <w:r>
              <w:rPr>
                <w:rStyle w:val="Strong"/>
              </w:rPr>
              <w:t>16:00</w:t>
            </w:r>
          </w:p>
        </w:tc>
        <w:tc>
          <w:tcPr>
            <w:tcW w:w="5915" w:type="dxa"/>
            <w:hideMark/>
          </w:tcPr>
          <w:p w:rsidR="00721F46" w:rsidRDefault="00721F46" w:rsidP="00130B10">
            <w:pPr>
              <w:spacing w:before="100" w:beforeAutospacing="1"/>
              <w:cnfStyle w:val="000000000000" w:firstRow="0" w:lastRow="0" w:firstColumn="0" w:lastColumn="0" w:oddVBand="0" w:evenVBand="0" w:oddHBand="0" w:evenHBand="0" w:firstRowFirstColumn="0" w:firstRowLastColumn="0" w:lastRowFirstColumn="0" w:lastRowLastColumn="0"/>
            </w:pPr>
            <w:r>
              <w:t>Otvaranje IV Gospojinskog POLJO-FESTA</w:t>
            </w:r>
          </w:p>
        </w:tc>
      </w:tr>
      <w:tr w:rsidR="00721F46" w:rsidTr="00130B1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63" w:type="dxa"/>
            <w:hideMark/>
          </w:tcPr>
          <w:p w:rsidR="00721F46" w:rsidRDefault="00721F46">
            <w:pPr>
              <w:spacing w:before="100" w:beforeAutospacing="1"/>
            </w:pPr>
            <w:r>
              <w:rPr>
                <w:rStyle w:val="Strong"/>
              </w:rPr>
              <w:t>17:00</w:t>
            </w:r>
          </w:p>
        </w:tc>
        <w:tc>
          <w:tcPr>
            <w:tcW w:w="5915" w:type="dxa"/>
            <w:hideMark/>
          </w:tcPr>
          <w:p w:rsidR="00721F46" w:rsidRDefault="00721F46" w:rsidP="00130B10">
            <w:pPr>
              <w:spacing w:before="100" w:beforeAutospacing="1"/>
              <w:cnfStyle w:val="000000100000" w:firstRow="0" w:lastRow="0" w:firstColumn="0" w:lastColumn="0" w:oddVBand="0" w:evenVBand="0" w:oddHBand="1" w:evenHBand="0" w:firstRowFirstColumn="0" w:firstRowLastColumn="0" w:lastRowFirstColumn="0" w:lastRowLastColumn="0"/>
            </w:pPr>
            <w:r>
              <w:t>Predstavljanje svih takmičara i zajedničko fotografisanje</w:t>
            </w:r>
          </w:p>
        </w:tc>
      </w:tr>
      <w:tr w:rsidR="00721F46" w:rsidTr="00130B10">
        <w:trPr>
          <w:jc w:val="center"/>
        </w:trPr>
        <w:tc>
          <w:tcPr>
            <w:cnfStyle w:val="001000000000" w:firstRow="0" w:lastRow="0" w:firstColumn="1" w:lastColumn="0" w:oddVBand="0" w:evenVBand="0" w:oddHBand="0" w:evenHBand="0" w:firstRowFirstColumn="0" w:firstRowLastColumn="0" w:lastRowFirstColumn="0" w:lastRowLastColumn="0"/>
            <w:tcW w:w="763" w:type="dxa"/>
            <w:hideMark/>
          </w:tcPr>
          <w:p w:rsidR="00721F46" w:rsidRDefault="00721F46">
            <w:pPr>
              <w:spacing w:before="100" w:beforeAutospacing="1"/>
            </w:pPr>
            <w:r>
              <w:rPr>
                <w:rStyle w:val="Strong"/>
              </w:rPr>
              <w:t>17:30</w:t>
            </w:r>
          </w:p>
        </w:tc>
        <w:tc>
          <w:tcPr>
            <w:tcW w:w="5915" w:type="dxa"/>
            <w:hideMark/>
          </w:tcPr>
          <w:p w:rsidR="00721F46" w:rsidRDefault="00721F46" w:rsidP="00130B10">
            <w:pPr>
              <w:spacing w:before="100" w:beforeAutospacing="1"/>
              <w:cnfStyle w:val="000000000000" w:firstRow="0" w:lastRow="0" w:firstColumn="0" w:lastColumn="0" w:oddVBand="0" w:evenVBand="0" w:oddHBand="0" w:evenHBand="0" w:firstRowFirstColumn="0" w:firstRowLastColumn="0" w:lastRowFirstColumn="0" w:lastRowLastColumn="0"/>
            </w:pPr>
            <w:r>
              <w:t>Početak kuvanja ribljih čorbi</w:t>
            </w:r>
          </w:p>
        </w:tc>
      </w:tr>
      <w:tr w:rsidR="00721F46" w:rsidTr="00130B1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63" w:type="dxa"/>
            <w:hideMark/>
          </w:tcPr>
          <w:p w:rsidR="00721F46" w:rsidRDefault="00721F46">
            <w:pPr>
              <w:spacing w:before="100" w:beforeAutospacing="1"/>
            </w:pPr>
            <w:r>
              <w:rPr>
                <w:rStyle w:val="Strong"/>
              </w:rPr>
              <w:t>19:00</w:t>
            </w:r>
          </w:p>
        </w:tc>
        <w:tc>
          <w:tcPr>
            <w:tcW w:w="5915" w:type="dxa"/>
            <w:hideMark/>
          </w:tcPr>
          <w:p w:rsidR="00721F46" w:rsidRDefault="00721F46" w:rsidP="00130B10">
            <w:pPr>
              <w:spacing w:before="100" w:beforeAutospacing="1"/>
              <w:cnfStyle w:val="000000100000" w:firstRow="0" w:lastRow="0" w:firstColumn="0" w:lastColumn="0" w:oddVBand="0" w:evenVBand="0" w:oddHBand="1" w:evenHBand="0" w:firstRowFirstColumn="0" w:firstRowLastColumn="0" w:lastRowFirstColumn="0" w:lastRowLastColumn="0"/>
            </w:pPr>
            <w:r>
              <w:t>Predstavljanje tamburaških sastava/bandi</w:t>
            </w:r>
          </w:p>
        </w:tc>
      </w:tr>
      <w:tr w:rsidR="00721F46" w:rsidTr="00130B10">
        <w:trPr>
          <w:jc w:val="center"/>
        </w:trPr>
        <w:tc>
          <w:tcPr>
            <w:cnfStyle w:val="001000000000" w:firstRow="0" w:lastRow="0" w:firstColumn="1" w:lastColumn="0" w:oddVBand="0" w:evenVBand="0" w:oddHBand="0" w:evenHBand="0" w:firstRowFirstColumn="0" w:firstRowLastColumn="0" w:lastRowFirstColumn="0" w:lastRowLastColumn="0"/>
            <w:tcW w:w="763" w:type="dxa"/>
            <w:hideMark/>
          </w:tcPr>
          <w:p w:rsidR="00721F46" w:rsidRDefault="00721F46">
            <w:pPr>
              <w:spacing w:before="100" w:beforeAutospacing="1"/>
            </w:pPr>
            <w:r>
              <w:rPr>
                <w:rStyle w:val="Strong"/>
              </w:rPr>
              <w:t>20:00</w:t>
            </w:r>
          </w:p>
        </w:tc>
        <w:tc>
          <w:tcPr>
            <w:tcW w:w="5915" w:type="dxa"/>
            <w:hideMark/>
          </w:tcPr>
          <w:p w:rsidR="00721F46" w:rsidRDefault="00721F46" w:rsidP="00130B10">
            <w:pPr>
              <w:spacing w:before="100" w:beforeAutospacing="1"/>
              <w:cnfStyle w:val="000000000000" w:firstRow="0" w:lastRow="0" w:firstColumn="0" w:lastColumn="0" w:oddVBand="0" w:evenVBand="0" w:oddHBand="0" w:evenHBand="0" w:firstRowFirstColumn="0" w:firstRowLastColumn="0" w:lastRowFirstColumn="0" w:lastRowLastColumn="0"/>
            </w:pPr>
            <w:r>
              <w:t>Uzimanje uzoraka riblje čorbe</w:t>
            </w:r>
          </w:p>
        </w:tc>
      </w:tr>
      <w:tr w:rsidR="00721F46" w:rsidTr="00130B1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63" w:type="dxa"/>
            <w:hideMark/>
          </w:tcPr>
          <w:p w:rsidR="00721F46" w:rsidRDefault="00721F46">
            <w:pPr>
              <w:spacing w:before="100" w:beforeAutospacing="1"/>
            </w:pPr>
            <w:r>
              <w:rPr>
                <w:rStyle w:val="Strong"/>
              </w:rPr>
              <w:t>21:00</w:t>
            </w:r>
          </w:p>
        </w:tc>
        <w:tc>
          <w:tcPr>
            <w:tcW w:w="5915" w:type="dxa"/>
            <w:hideMark/>
          </w:tcPr>
          <w:p w:rsidR="00721F46" w:rsidRDefault="00721F46" w:rsidP="00130B10">
            <w:pPr>
              <w:spacing w:before="100" w:beforeAutospacing="1"/>
              <w:cnfStyle w:val="000000100000" w:firstRow="0" w:lastRow="0" w:firstColumn="0" w:lastColumn="0" w:oddVBand="0" w:evenVBand="0" w:oddHBand="1" w:evenHBand="0" w:firstRowFirstColumn="0" w:firstRowLastColumn="0" w:lastRowFirstColumn="0" w:lastRowLastColumn="0"/>
            </w:pPr>
            <w:r>
              <w:t>Proglašenje pobednika Gospojinskog kotlića 2016.</w:t>
            </w:r>
          </w:p>
        </w:tc>
      </w:tr>
      <w:tr w:rsidR="00721F46" w:rsidTr="00130B10">
        <w:trPr>
          <w:jc w:val="center"/>
        </w:trPr>
        <w:tc>
          <w:tcPr>
            <w:cnfStyle w:val="001000000000" w:firstRow="0" w:lastRow="0" w:firstColumn="1" w:lastColumn="0" w:oddVBand="0" w:evenVBand="0" w:oddHBand="0" w:evenHBand="0" w:firstRowFirstColumn="0" w:firstRowLastColumn="0" w:lastRowFirstColumn="0" w:lastRowLastColumn="0"/>
            <w:tcW w:w="763" w:type="dxa"/>
            <w:hideMark/>
          </w:tcPr>
          <w:p w:rsidR="00721F46" w:rsidRDefault="00721F46">
            <w:pPr>
              <w:spacing w:before="100" w:beforeAutospacing="1"/>
            </w:pPr>
            <w:r>
              <w:rPr>
                <w:rStyle w:val="Strong"/>
              </w:rPr>
              <w:t>21:30</w:t>
            </w:r>
          </w:p>
        </w:tc>
        <w:tc>
          <w:tcPr>
            <w:tcW w:w="5915" w:type="dxa"/>
            <w:hideMark/>
          </w:tcPr>
          <w:p w:rsidR="00721F46" w:rsidRDefault="00721F46" w:rsidP="00130B10">
            <w:pPr>
              <w:spacing w:before="100" w:beforeAutospacing="1"/>
              <w:cnfStyle w:val="000000000000" w:firstRow="0" w:lastRow="0" w:firstColumn="0" w:lastColumn="0" w:oddVBand="0" w:evenVBand="0" w:oddHBand="0" w:evenHBand="0" w:firstRowFirstColumn="0" w:firstRowLastColumn="0" w:lastRowFirstColumn="0" w:lastRowLastColumn="0"/>
            </w:pPr>
            <w:r>
              <w:t>Proglašenje najboljeg tamburaškog sastava/bande</w:t>
            </w:r>
          </w:p>
        </w:tc>
      </w:tr>
      <w:tr w:rsidR="00721F46" w:rsidTr="00130B1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63" w:type="dxa"/>
            <w:hideMark/>
          </w:tcPr>
          <w:p w:rsidR="00721F46" w:rsidRDefault="00721F46">
            <w:pPr>
              <w:spacing w:before="100" w:beforeAutospacing="1"/>
            </w:pPr>
            <w:r>
              <w:rPr>
                <w:rStyle w:val="Strong"/>
              </w:rPr>
              <w:t>22:00</w:t>
            </w:r>
          </w:p>
        </w:tc>
        <w:tc>
          <w:tcPr>
            <w:tcW w:w="5915" w:type="dxa"/>
            <w:hideMark/>
          </w:tcPr>
          <w:p w:rsidR="00721F46" w:rsidRDefault="00721F46" w:rsidP="00130B10">
            <w:pPr>
              <w:spacing w:before="100" w:beforeAutospacing="1"/>
              <w:cnfStyle w:val="000000100000" w:firstRow="0" w:lastRow="0" w:firstColumn="0" w:lastColumn="0" w:oddVBand="0" w:evenVBand="0" w:oddHBand="1" w:evenHBand="0" w:firstRowFirstColumn="0" w:firstRowLastColumn="0" w:lastRowFirstColumn="0" w:lastRowLastColumn="0"/>
            </w:pPr>
            <w:r>
              <w:t xml:space="preserve">Koncert: </w:t>
            </w:r>
            <w:hyperlink r:id="rId21" w:tgtFrame="_blank" w:history="1">
              <w:r w:rsidRPr="00721F46">
                <w:rPr>
                  <w:rStyle w:val="Strong"/>
                </w:rPr>
                <w:t>GARAVI SOKAK</w:t>
              </w:r>
            </w:hyperlink>
          </w:p>
        </w:tc>
      </w:tr>
    </w:tbl>
    <w:p w:rsidR="00721F46" w:rsidRDefault="00721F46" w:rsidP="00721F46">
      <w:pPr>
        <w:pStyle w:val="NormalWeb"/>
      </w:pPr>
    </w:p>
    <w:p w:rsidR="00130B10" w:rsidRDefault="00130B10" w:rsidP="00721F46">
      <w:pPr>
        <w:pStyle w:val="NormalWeb"/>
      </w:pPr>
    </w:p>
    <w:tbl>
      <w:tblPr>
        <w:tblStyle w:val="LightShading-Accent2"/>
        <w:tblW w:w="9000" w:type="dxa"/>
        <w:jc w:val="center"/>
        <w:tblLook w:val="04A0" w:firstRow="1" w:lastRow="0" w:firstColumn="1" w:lastColumn="0" w:noHBand="0" w:noVBand="1"/>
      </w:tblPr>
      <w:tblGrid>
        <w:gridCol w:w="843"/>
        <w:gridCol w:w="8157"/>
      </w:tblGrid>
      <w:tr w:rsidR="00721F46" w:rsidTr="00130B10">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576" w:type="dxa"/>
            <w:gridSpan w:val="2"/>
            <w:hideMark/>
          </w:tcPr>
          <w:p w:rsidR="00721F46" w:rsidRDefault="00721F46">
            <w:pPr>
              <w:divId w:val="326829696"/>
            </w:pPr>
            <w:r>
              <w:lastRenderedPageBreak/>
              <w:t>SUBOTA, 27.avgust 2016.</w:t>
            </w:r>
          </w:p>
        </w:tc>
      </w:tr>
      <w:tr w:rsidR="00721F46" w:rsidTr="00130B1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68" w:type="dxa"/>
            <w:hideMark/>
          </w:tcPr>
          <w:p w:rsidR="00721F46" w:rsidRDefault="00721F46">
            <w:pPr>
              <w:spacing w:before="100" w:beforeAutospacing="1"/>
            </w:pPr>
            <w:r>
              <w:rPr>
                <w:rStyle w:val="Strong"/>
              </w:rPr>
              <w:t>10:00</w:t>
            </w:r>
          </w:p>
        </w:tc>
        <w:tc>
          <w:tcPr>
            <w:tcW w:w="9108" w:type="dxa"/>
            <w:hideMark/>
          </w:tcPr>
          <w:p w:rsidR="00721F46" w:rsidRDefault="00721F46">
            <w:pPr>
              <w:spacing w:before="100" w:beforeAutospacing="1"/>
              <w:cnfStyle w:val="000000100000" w:firstRow="0" w:lastRow="0" w:firstColumn="0" w:lastColumn="0" w:oddVBand="0" w:evenVBand="0" w:oddHBand="1" w:evenHBand="0" w:firstRowFirstColumn="0" w:firstRowLastColumn="0" w:lastRowFirstColumn="0" w:lastRowLastColumn="0"/>
            </w:pPr>
            <w:r>
              <w:t>Godišnji susret članova Zavičajnog kluba (kuća/zavičajna zbirka porodice Glavaš)</w:t>
            </w:r>
          </w:p>
        </w:tc>
      </w:tr>
      <w:tr w:rsidR="00721F46" w:rsidTr="00130B10">
        <w:trPr>
          <w:jc w:val="center"/>
        </w:trPr>
        <w:tc>
          <w:tcPr>
            <w:cnfStyle w:val="001000000000" w:firstRow="0" w:lastRow="0" w:firstColumn="1" w:lastColumn="0" w:oddVBand="0" w:evenVBand="0" w:oddHBand="0" w:evenHBand="0" w:firstRowFirstColumn="0" w:firstRowLastColumn="0" w:lastRowFirstColumn="0" w:lastRowLastColumn="0"/>
            <w:tcW w:w="468" w:type="dxa"/>
            <w:hideMark/>
          </w:tcPr>
          <w:p w:rsidR="00721F46" w:rsidRDefault="00721F46">
            <w:pPr>
              <w:spacing w:before="100" w:beforeAutospacing="1"/>
            </w:pPr>
            <w:r>
              <w:rPr>
                <w:rStyle w:val="Strong"/>
              </w:rPr>
              <w:t>10:00</w:t>
            </w:r>
          </w:p>
        </w:tc>
        <w:tc>
          <w:tcPr>
            <w:tcW w:w="9108" w:type="dxa"/>
            <w:hideMark/>
          </w:tcPr>
          <w:p w:rsidR="00721F46" w:rsidRDefault="00721F46">
            <w:pPr>
              <w:spacing w:before="100" w:beforeAutospacing="1"/>
              <w:cnfStyle w:val="000000000000" w:firstRow="0" w:lastRow="0" w:firstColumn="0" w:lastColumn="0" w:oddVBand="0" w:evenVBand="0" w:oddHBand="0" w:evenHBand="0" w:firstRowFirstColumn="0" w:firstRowLastColumn="0" w:lastRowFirstColumn="0" w:lastRowLastColumn="0"/>
            </w:pPr>
            <w:r>
              <w:t>IV Gospojinski POLJO-FEST</w:t>
            </w:r>
          </w:p>
        </w:tc>
      </w:tr>
      <w:tr w:rsidR="00721F46" w:rsidTr="00130B1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68" w:type="dxa"/>
            <w:hideMark/>
          </w:tcPr>
          <w:p w:rsidR="00721F46" w:rsidRDefault="00721F46">
            <w:pPr>
              <w:spacing w:before="100" w:beforeAutospacing="1"/>
            </w:pPr>
            <w:r>
              <w:rPr>
                <w:rStyle w:val="Strong"/>
              </w:rPr>
              <w:t>10:00-14:00</w:t>
            </w:r>
          </w:p>
        </w:tc>
        <w:tc>
          <w:tcPr>
            <w:tcW w:w="9108" w:type="dxa"/>
            <w:hideMark/>
          </w:tcPr>
          <w:p w:rsidR="00721F46" w:rsidRDefault="00721F46">
            <w:pPr>
              <w:spacing w:before="100" w:beforeAutospacing="1"/>
              <w:cnfStyle w:val="000000100000" w:firstRow="0" w:lastRow="0" w:firstColumn="0" w:lastColumn="0" w:oddVBand="0" w:evenVBand="0" w:oddHBand="1" w:evenHBand="0" w:firstRowFirstColumn="0" w:firstRowLastColumn="0" w:lastRowFirstColumn="0" w:lastRowLastColumn="0"/>
            </w:pPr>
            <w:r>
              <w:t>Dečija ulica u Avliji zabavliji (</w:t>
            </w:r>
            <w:hyperlink r:id="rId22" w:tgtFrame="_blank" w:history="1">
              <w:r w:rsidRPr="00721F46">
                <w:rPr>
                  <w:rStyle w:val="Hyperlink"/>
                  <w:color w:val="943634" w:themeColor="accent2" w:themeShade="BF"/>
                </w:rPr>
                <w:t>dvorište Narodne biblioteke</w:t>
              </w:r>
            </w:hyperlink>
            <w:r w:rsidRPr="00721F46">
              <w:t>)</w:t>
            </w:r>
          </w:p>
        </w:tc>
      </w:tr>
      <w:tr w:rsidR="00721F46" w:rsidTr="00130B10">
        <w:trPr>
          <w:jc w:val="center"/>
        </w:trPr>
        <w:tc>
          <w:tcPr>
            <w:cnfStyle w:val="001000000000" w:firstRow="0" w:lastRow="0" w:firstColumn="1" w:lastColumn="0" w:oddVBand="0" w:evenVBand="0" w:oddHBand="0" w:evenHBand="0" w:firstRowFirstColumn="0" w:firstRowLastColumn="0" w:lastRowFirstColumn="0" w:lastRowLastColumn="0"/>
            <w:tcW w:w="468" w:type="dxa"/>
            <w:hideMark/>
          </w:tcPr>
          <w:p w:rsidR="00721F46" w:rsidRDefault="00721F46">
            <w:pPr>
              <w:spacing w:before="100" w:beforeAutospacing="1"/>
            </w:pPr>
            <w:r>
              <w:rPr>
                <w:rStyle w:val="Strong"/>
              </w:rPr>
              <w:t>10:00</w:t>
            </w:r>
          </w:p>
        </w:tc>
        <w:tc>
          <w:tcPr>
            <w:tcW w:w="9108" w:type="dxa"/>
            <w:hideMark/>
          </w:tcPr>
          <w:p w:rsidR="00721F46" w:rsidRDefault="00721F46">
            <w:pPr>
              <w:spacing w:before="100" w:beforeAutospacing="1"/>
              <w:cnfStyle w:val="000000000000" w:firstRow="0" w:lastRow="0" w:firstColumn="0" w:lastColumn="0" w:oddVBand="0" w:evenVBand="0" w:oddHBand="0" w:evenHBand="0" w:firstRowFirstColumn="0" w:firstRowLastColumn="0" w:lastRowFirstColumn="0" w:lastRowLastColumn="0"/>
            </w:pPr>
            <w:r>
              <w:t>Otvaranje ETNO-BAZARA (</w:t>
            </w:r>
            <w:hyperlink r:id="rId23" w:tgtFrame="_blank" w:history="1">
              <w:r w:rsidRPr="00721F46">
                <w:rPr>
                  <w:rStyle w:val="Hyperlink"/>
                  <w:color w:val="943634" w:themeColor="accent2" w:themeShade="BF"/>
                </w:rPr>
                <w:t>centar</w:t>
              </w:r>
            </w:hyperlink>
            <w:r>
              <w:t>)</w:t>
            </w:r>
          </w:p>
        </w:tc>
      </w:tr>
      <w:tr w:rsidR="00721F46" w:rsidTr="00130B1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68" w:type="dxa"/>
            <w:hideMark/>
          </w:tcPr>
          <w:p w:rsidR="00721F46" w:rsidRDefault="00721F46">
            <w:pPr>
              <w:spacing w:before="100" w:beforeAutospacing="1"/>
            </w:pPr>
            <w:r>
              <w:rPr>
                <w:rStyle w:val="Strong"/>
              </w:rPr>
              <w:t>17:00</w:t>
            </w:r>
          </w:p>
        </w:tc>
        <w:tc>
          <w:tcPr>
            <w:tcW w:w="9108" w:type="dxa"/>
            <w:hideMark/>
          </w:tcPr>
          <w:p w:rsidR="00721F46" w:rsidRDefault="00721F46">
            <w:pPr>
              <w:spacing w:before="100" w:beforeAutospacing="1"/>
              <w:cnfStyle w:val="000000100000" w:firstRow="0" w:lastRow="0" w:firstColumn="0" w:lastColumn="0" w:oddVBand="0" w:evenVBand="0" w:oddHBand="1" w:evenHBand="0" w:firstRowFirstColumn="0" w:firstRowLastColumn="0" w:lastRowFirstColumn="0" w:lastRowLastColumn="0"/>
            </w:pPr>
            <w:r>
              <w:t>Avlija zabavlija - Rođendanska žurka (</w:t>
            </w:r>
            <w:hyperlink r:id="rId24" w:tgtFrame="_blank" w:history="1">
              <w:r w:rsidRPr="00721F46">
                <w:rPr>
                  <w:rStyle w:val="Hyperlink"/>
                  <w:color w:val="943634" w:themeColor="accent2" w:themeShade="BF"/>
                </w:rPr>
                <w:t>dvorište Narodne biblioteke</w:t>
              </w:r>
            </w:hyperlink>
            <w:r>
              <w:t>)</w:t>
            </w:r>
          </w:p>
        </w:tc>
      </w:tr>
      <w:tr w:rsidR="00721F46" w:rsidTr="00130B10">
        <w:trPr>
          <w:jc w:val="center"/>
        </w:trPr>
        <w:tc>
          <w:tcPr>
            <w:cnfStyle w:val="001000000000" w:firstRow="0" w:lastRow="0" w:firstColumn="1" w:lastColumn="0" w:oddVBand="0" w:evenVBand="0" w:oddHBand="0" w:evenHBand="0" w:firstRowFirstColumn="0" w:firstRowLastColumn="0" w:lastRowFirstColumn="0" w:lastRowLastColumn="0"/>
            <w:tcW w:w="468" w:type="dxa"/>
            <w:hideMark/>
          </w:tcPr>
          <w:p w:rsidR="00721F46" w:rsidRDefault="00721F46">
            <w:pPr>
              <w:spacing w:before="100" w:beforeAutospacing="1"/>
            </w:pPr>
            <w:r>
              <w:rPr>
                <w:rStyle w:val="Strong"/>
              </w:rPr>
              <w:t>18:00</w:t>
            </w:r>
          </w:p>
        </w:tc>
        <w:tc>
          <w:tcPr>
            <w:tcW w:w="9108" w:type="dxa"/>
            <w:hideMark/>
          </w:tcPr>
          <w:p w:rsidR="00721F46" w:rsidRDefault="00721F46">
            <w:pPr>
              <w:spacing w:before="100" w:beforeAutospacing="1"/>
              <w:cnfStyle w:val="000000000000" w:firstRow="0" w:lastRow="0" w:firstColumn="0" w:lastColumn="0" w:oddVBand="0" w:evenVBand="0" w:oddHBand="0" w:evenHBand="0" w:firstRowFirstColumn="0" w:firstRowLastColumn="0" w:lastRowFirstColumn="0" w:lastRowLastColumn="0"/>
            </w:pPr>
            <w:r>
              <w:t>Litija (hram Uspenja Presvete Bogrodice)</w:t>
            </w:r>
          </w:p>
        </w:tc>
      </w:tr>
      <w:tr w:rsidR="00721F46" w:rsidTr="00130B1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68" w:type="dxa"/>
            <w:hideMark/>
          </w:tcPr>
          <w:p w:rsidR="00721F46" w:rsidRDefault="00721F46">
            <w:pPr>
              <w:spacing w:before="100" w:beforeAutospacing="1"/>
            </w:pPr>
            <w:r>
              <w:rPr>
                <w:rStyle w:val="Strong"/>
              </w:rPr>
              <w:t>20:00</w:t>
            </w:r>
          </w:p>
        </w:tc>
        <w:tc>
          <w:tcPr>
            <w:tcW w:w="9108" w:type="dxa"/>
            <w:hideMark/>
          </w:tcPr>
          <w:p w:rsidR="00721F46" w:rsidRDefault="00721F46" w:rsidP="00130B10">
            <w:pPr>
              <w:spacing w:before="100" w:beforeAutospacing="1"/>
              <w:cnfStyle w:val="000000100000" w:firstRow="0" w:lastRow="0" w:firstColumn="0" w:lastColumn="0" w:oddVBand="0" w:evenVBand="0" w:oddHBand="1" w:evenHBand="0" w:firstRowFirstColumn="0" w:firstRowLastColumn="0" w:lastRowFirstColumn="0" w:lastRowLastColumn="0"/>
            </w:pPr>
            <w:r>
              <w:t xml:space="preserve">Koncert: </w:t>
            </w:r>
            <w:r>
              <w:rPr>
                <w:rStyle w:val="Strong"/>
              </w:rPr>
              <w:t>PLAYBOYS</w:t>
            </w:r>
          </w:p>
        </w:tc>
      </w:tr>
      <w:tr w:rsidR="00721F46" w:rsidTr="00130B10">
        <w:trPr>
          <w:jc w:val="center"/>
        </w:trPr>
        <w:tc>
          <w:tcPr>
            <w:cnfStyle w:val="001000000000" w:firstRow="0" w:lastRow="0" w:firstColumn="1" w:lastColumn="0" w:oddVBand="0" w:evenVBand="0" w:oddHBand="0" w:evenHBand="0" w:firstRowFirstColumn="0" w:firstRowLastColumn="0" w:lastRowFirstColumn="0" w:lastRowLastColumn="0"/>
            <w:tcW w:w="468" w:type="dxa"/>
            <w:hideMark/>
          </w:tcPr>
          <w:p w:rsidR="00721F46" w:rsidRDefault="00721F46">
            <w:pPr>
              <w:spacing w:before="100" w:beforeAutospacing="1"/>
            </w:pPr>
            <w:r>
              <w:rPr>
                <w:rStyle w:val="Strong"/>
              </w:rPr>
              <w:t>21:00</w:t>
            </w:r>
          </w:p>
        </w:tc>
        <w:tc>
          <w:tcPr>
            <w:tcW w:w="9108" w:type="dxa"/>
            <w:hideMark/>
          </w:tcPr>
          <w:p w:rsidR="00721F46" w:rsidRDefault="00721F46">
            <w:pPr>
              <w:spacing w:before="100" w:beforeAutospacing="1"/>
              <w:cnfStyle w:val="000000000000" w:firstRow="0" w:lastRow="0" w:firstColumn="0" w:lastColumn="0" w:oddVBand="0" w:evenVBand="0" w:oddHBand="0" w:evenHBand="0" w:firstRowFirstColumn="0" w:firstRowLastColumn="0" w:lastRowFirstColumn="0" w:lastRowLastColumn="0"/>
            </w:pPr>
            <w:r>
              <w:t xml:space="preserve">Koncert: </w:t>
            </w:r>
            <w:hyperlink r:id="rId25" w:tgtFrame="_blank" w:history="1">
              <w:r w:rsidRPr="00721F46">
                <w:rPr>
                  <w:rStyle w:val="Strong"/>
                </w:rPr>
                <w:t>ZABRANJENO PUŠENJE</w:t>
              </w:r>
            </w:hyperlink>
            <w:r>
              <w:t xml:space="preserve"> (BiH)</w:t>
            </w:r>
          </w:p>
        </w:tc>
      </w:tr>
      <w:tr w:rsidR="00721F46" w:rsidTr="00130B1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68" w:type="dxa"/>
            <w:hideMark/>
          </w:tcPr>
          <w:p w:rsidR="00721F46" w:rsidRDefault="00721F46">
            <w:pPr>
              <w:spacing w:before="100" w:beforeAutospacing="1"/>
            </w:pPr>
            <w:r>
              <w:rPr>
                <w:rStyle w:val="Strong"/>
              </w:rPr>
              <w:t>23:00</w:t>
            </w:r>
          </w:p>
        </w:tc>
        <w:tc>
          <w:tcPr>
            <w:tcW w:w="9108" w:type="dxa"/>
            <w:hideMark/>
          </w:tcPr>
          <w:p w:rsidR="00721F46" w:rsidRDefault="00721F46">
            <w:pPr>
              <w:spacing w:before="100" w:beforeAutospacing="1"/>
              <w:cnfStyle w:val="000000100000" w:firstRow="0" w:lastRow="0" w:firstColumn="0" w:lastColumn="0" w:oddVBand="0" w:evenVBand="0" w:oddHBand="1" w:evenHBand="0" w:firstRowFirstColumn="0" w:firstRowLastColumn="0" w:lastRowFirstColumn="0" w:lastRowLastColumn="0"/>
            </w:pPr>
            <w:r>
              <w:t xml:space="preserve">Koncert: </w:t>
            </w:r>
            <w:r>
              <w:rPr>
                <w:rStyle w:val="Strong"/>
              </w:rPr>
              <w:t>PRLJAVO KAZALIŠTE</w:t>
            </w:r>
            <w:r>
              <w:t xml:space="preserve"> (HR)</w:t>
            </w:r>
          </w:p>
        </w:tc>
      </w:tr>
    </w:tbl>
    <w:p w:rsidR="00721F46" w:rsidRDefault="00721F46" w:rsidP="00721F46">
      <w:pPr>
        <w:pStyle w:val="NormalWeb"/>
      </w:pPr>
      <w:r>
        <w:t> </w:t>
      </w:r>
    </w:p>
    <w:tbl>
      <w:tblPr>
        <w:tblStyle w:val="LightShading-Accent2"/>
        <w:tblW w:w="9000" w:type="dxa"/>
        <w:jc w:val="center"/>
        <w:tblLook w:val="04A0" w:firstRow="1" w:lastRow="0" w:firstColumn="1" w:lastColumn="0" w:noHBand="0" w:noVBand="1"/>
      </w:tblPr>
      <w:tblGrid>
        <w:gridCol w:w="843"/>
        <w:gridCol w:w="8157"/>
      </w:tblGrid>
      <w:tr w:rsidR="00721F46" w:rsidTr="00130B10">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576" w:type="dxa"/>
            <w:gridSpan w:val="2"/>
            <w:hideMark/>
          </w:tcPr>
          <w:p w:rsidR="00721F46" w:rsidRDefault="00721F46">
            <w:pPr>
              <w:divId w:val="389157532"/>
            </w:pPr>
            <w:r>
              <w:t>NEDELJA, 28. avgust 2016.</w:t>
            </w:r>
          </w:p>
        </w:tc>
      </w:tr>
      <w:tr w:rsidR="00721F46" w:rsidTr="00130B1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68" w:type="dxa"/>
            <w:hideMark/>
          </w:tcPr>
          <w:p w:rsidR="00721F46" w:rsidRDefault="00721F46">
            <w:pPr>
              <w:spacing w:before="100" w:beforeAutospacing="1"/>
            </w:pPr>
            <w:r>
              <w:rPr>
                <w:rStyle w:val="Strong"/>
              </w:rPr>
              <w:t>10:00</w:t>
            </w:r>
          </w:p>
        </w:tc>
        <w:tc>
          <w:tcPr>
            <w:tcW w:w="9108" w:type="dxa"/>
            <w:hideMark/>
          </w:tcPr>
          <w:p w:rsidR="00721F46" w:rsidRDefault="00721F46">
            <w:pPr>
              <w:spacing w:before="100" w:beforeAutospacing="1"/>
              <w:cnfStyle w:val="000000100000" w:firstRow="0" w:lastRow="0" w:firstColumn="0" w:lastColumn="0" w:oddVBand="0" w:evenVBand="0" w:oddHBand="1" w:evenHBand="0" w:firstRowFirstColumn="0" w:firstRowLastColumn="0" w:lastRowFirstColumn="0" w:lastRowLastColumn="0"/>
            </w:pPr>
            <w:r>
              <w:t>ETNO-BAZAR (</w:t>
            </w:r>
            <w:hyperlink r:id="rId26" w:tgtFrame="_blank" w:history="1">
              <w:r w:rsidRPr="00721F46">
                <w:rPr>
                  <w:rStyle w:val="Hyperlink"/>
                  <w:color w:val="943634" w:themeColor="accent2" w:themeShade="BF"/>
                </w:rPr>
                <w:t>centar grada</w:t>
              </w:r>
            </w:hyperlink>
            <w:r>
              <w:t>)</w:t>
            </w:r>
          </w:p>
        </w:tc>
      </w:tr>
      <w:tr w:rsidR="00721F46" w:rsidTr="00130B10">
        <w:trPr>
          <w:jc w:val="center"/>
        </w:trPr>
        <w:tc>
          <w:tcPr>
            <w:cnfStyle w:val="001000000000" w:firstRow="0" w:lastRow="0" w:firstColumn="1" w:lastColumn="0" w:oddVBand="0" w:evenVBand="0" w:oddHBand="0" w:evenHBand="0" w:firstRowFirstColumn="0" w:firstRowLastColumn="0" w:lastRowFirstColumn="0" w:lastRowLastColumn="0"/>
            <w:tcW w:w="468" w:type="dxa"/>
            <w:hideMark/>
          </w:tcPr>
          <w:p w:rsidR="00721F46" w:rsidRDefault="00721F46">
            <w:pPr>
              <w:spacing w:before="100" w:beforeAutospacing="1"/>
            </w:pPr>
            <w:r>
              <w:rPr>
                <w:rStyle w:val="Strong"/>
              </w:rPr>
              <w:t>10:00</w:t>
            </w:r>
          </w:p>
        </w:tc>
        <w:tc>
          <w:tcPr>
            <w:tcW w:w="9108" w:type="dxa"/>
            <w:hideMark/>
          </w:tcPr>
          <w:p w:rsidR="00721F46" w:rsidRDefault="00721F46">
            <w:pPr>
              <w:spacing w:before="100" w:beforeAutospacing="1"/>
              <w:cnfStyle w:val="000000000000" w:firstRow="0" w:lastRow="0" w:firstColumn="0" w:lastColumn="0" w:oddVBand="0" w:evenVBand="0" w:oddHBand="0" w:evenHBand="0" w:firstRowFirstColumn="0" w:firstRowLastColumn="0" w:lastRowFirstColumn="0" w:lastRowLastColumn="0"/>
            </w:pPr>
            <w:r>
              <w:t>IV Gospojinski POLJO-FEST</w:t>
            </w:r>
          </w:p>
        </w:tc>
      </w:tr>
      <w:tr w:rsidR="00721F46" w:rsidTr="00130B1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68" w:type="dxa"/>
            <w:hideMark/>
          </w:tcPr>
          <w:p w:rsidR="00721F46" w:rsidRDefault="00721F46">
            <w:pPr>
              <w:spacing w:before="100" w:beforeAutospacing="1"/>
            </w:pPr>
            <w:r>
              <w:rPr>
                <w:rStyle w:val="Strong"/>
              </w:rPr>
              <w:t>13:00</w:t>
            </w:r>
          </w:p>
        </w:tc>
        <w:tc>
          <w:tcPr>
            <w:tcW w:w="9108" w:type="dxa"/>
            <w:hideMark/>
          </w:tcPr>
          <w:p w:rsidR="00721F46" w:rsidRDefault="00721F46">
            <w:pPr>
              <w:spacing w:before="100" w:beforeAutospacing="1"/>
              <w:cnfStyle w:val="000000100000" w:firstRow="0" w:lastRow="0" w:firstColumn="0" w:lastColumn="0" w:oddVBand="0" w:evenVBand="0" w:oddHBand="1" w:evenHBand="0" w:firstRowFirstColumn="0" w:firstRowLastColumn="0" w:lastRowFirstColumn="0" w:lastRowLastColumn="0"/>
            </w:pPr>
            <w:r>
              <w:t>Revija paradnih zaprega (defile i takmičenje)</w:t>
            </w:r>
          </w:p>
        </w:tc>
      </w:tr>
      <w:tr w:rsidR="00721F46" w:rsidTr="00130B10">
        <w:trPr>
          <w:jc w:val="center"/>
        </w:trPr>
        <w:tc>
          <w:tcPr>
            <w:cnfStyle w:val="001000000000" w:firstRow="0" w:lastRow="0" w:firstColumn="1" w:lastColumn="0" w:oddVBand="0" w:evenVBand="0" w:oddHBand="0" w:evenHBand="0" w:firstRowFirstColumn="0" w:firstRowLastColumn="0" w:lastRowFirstColumn="0" w:lastRowLastColumn="0"/>
            <w:tcW w:w="468" w:type="dxa"/>
            <w:hideMark/>
          </w:tcPr>
          <w:p w:rsidR="00721F46" w:rsidRDefault="00721F46">
            <w:pPr>
              <w:spacing w:before="100" w:beforeAutospacing="1"/>
            </w:pPr>
            <w:r>
              <w:rPr>
                <w:rStyle w:val="Strong"/>
              </w:rPr>
              <w:t>14:00-18:00</w:t>
            </w:r>
          </w:p>
        </w:tc>
        <w:tc>
          <w:tcPr>
            <w:tcW w:w="9108" w:type="dxa"/>
            <w:hideMark/>
          </w:tcPr>
          <w:p w:rsidR="00721F46" w:rsidRDefault="00721F46">
            <w:pPr>
              <w:spacing w:before="100" w:beforeAutospacing="1"/>
              <w:cnfStyle w:val="000000000000" w:firstRow="0" w:lastRow="0" w:firstColumn="0" w:lastColumn="0" w:oddVBand="0" w:evenVBand="0" w:oddHBand="0" w:evenHBand="0" w:firstRowFirstColumn="0" w:firstRowLastColumn="0" w:lastRowFirstColumn="0" w:lastRowLastColumn="0"/>
            </w:pPr>
            <w:r>
              <w:t>Dečija ulica u Avliji zabavliji (</w:t>
            </w:r>
            <w:hyperlink r:id="rId27" w:tgtFrame="_blank" w:history="1">
              <w:r w:rsidRPr="00721F46">
                <w:rPr>
                  <w:rStyle w:val="Hyperlink"/>
                  <w:color w:val="943634" w:themeColor="accent2" w:themeShade="BF"/>
                </w:rPr>
                <w:t>dvorište Narodne biblioteke</w:t>
              </w:r>
            </w:hyperlink>
            <w:r>
              <w:t>)</w:t>
            </w:r>
          </w:p>
        </w:tc>
      </w:tr>
      <w:tr w:rsidR="00721F46" w:rsidTr="00130B1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68" w:type="dxa"/>
            <w:hideMark/>
          </w:tcPr>
          <w:p w:rsidR="00721F46" w:rsidRDefault="00721F46">
            <w:pPr>
              <w:spacing w:before="100" w:beforeAutospacing="1"/>
            </w:pPr>
            <w:r>
              <w:rPr>
                <w:rStyle w:val="Strong"/>
              </w:rPr>
              <w:t>20:00</w:t>
            </w:r>
          </w:p>
        </w:tc>
        <w:tc>
          <w:tcPr>
            <w:tcW w:w="9108" w:type="dxa"/>
            <w:hideMark/>
          </w:tcPr>
          <w:p w:rsidR="00721F46" w:rsidRDefault="00721F46">
            <w:pPr>
              <w:spacing w:before="100" w:beforeAutospacing="1"/>
              <w:cnfStyle w:val="000000100000" w:firstRow="0" w:lastRow="0" w:firstColumn="0" w:lastColumn="0" w:oddVBand="0" w:evenVBand="0" w:oddHBand="1" w:evenHBand="0" w:firstRowFirstColumn="0" w:firstRowLastColumn="0" w:lastRowFirstColumn="0" w:lastRowLastColumn="0"/>
            </w:pPr>
            <w:r>
              <w:t xml:space="preserve">Koncert: </w:t>
            </w:r>
            <w:r>
              <w:rPr>
                <w:rStyle w:val="Strong"/>
              </w:rPr>
              <w:t>LEKSINGTON BAND</w:t>
            </w:r>
          </w:p>
        </w:tc>
      </w:tr>
      <w:tr w:rsidR="00721F46" w:rsidTr="00130B10">
        <w:trPr>
          <w:jc w:val="center"/>
        </w:trPr>
        <w:tc>
          <w:tcPr>
            <w:cnfStyle w:val="001000000000" w:firstRow="0" w:lastRow="0" w:firstColumn="1" w:lastColumn="0" w:oddVBand="0" w:evenVBand="0" w:oddHBand="0" w:evenHBand="0" w:firstRowFirstColumn="0" w:firstRowLastColumn="0" w:lastRowFirstColumn="0" w:lastRowLastColumn="0"/>
            <w:tcW w:w="468" w:type="dxa"/>
            <w:hideMark/>
          </w:tcPr>
          <w:p w:rsidR="00721F46" w:rsidRDefault="00721F46">
            <w:pPr>
              <w:spacing w:before="100" w:beforeAutospacing="1"/>
            </w:pPr>
            <w:r>
              <w:rPr>
                <w:rStyle w:val="Strong"/>
              </w:rPr>
              <w:t>22:00</w:t>
            </w:r>
          </w:p>
        </w:tc>
        <w:tc>
          <w:tcPr>
            <w:tcW w:w="9108" w:type="dxa"/>
            <w:hideMark/>
          </w:tcPr>
          <w:p w:rsidR="00721F46" w:rsidRDefault="00721F46">
            <w:pPr>
              <w:spacing w:before="100" w:beforeAutospacing="1"/>
              <w:cnfStyle w:val="000000000000" w:firstRow="0" w:lastRow="0" w:firstColumn="0" w:lastColumn="0" w:oddVBand="0" w:evenVBand="0" w:oddHBand="0" w:evenHBand="0" w:firstRowFirstColumn="0" w:firstRowLastColumn="0" w:lastRowFirstColumn="0" w:lastRowLastColumn="0"/>
            </w:pPr>
            <w:r>
              <w:t xml:space="preserve">Koncert: </w:t>
            </w:r>
            <w:hyperlink r:id="rId28" w:tgtFrame="_blank" w:history="1">
              <w:r w:rsidRPr="00721F46">
                <w:rPr>
                  <w:rStyle w:val="Strong"/>
                </w:rPr>
                <w:t>SAŠA MATIĆ</w:t>
              </w:r>
            </w:hyperlink>
          </w:p>
        </w:tc>
      </w:tr>
      <w:tr w:rsidR="00721F46" w:rsidTr="00130B1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68" w:type="dxa"/>
            <w:hideMark/>
          </w:tcPr>
          <w:p w:rsidR="00721F46" w:rsidRDefault="00721F46">
            <w:pPr>
              <w:spacing w:before="100" w:beforeAutospacing="1"/>
            </w:pPr>
            <w:r>
              <w:rPr>
                <w:rStyle w:val="Strong"/>
              </w:rPr>
              <w:t>00:00</w:t>
            </w:r>
          </w:p>
        </w:tc>
        <w:tc>
          <w:tcPr>
            <w:tcW w:w="9108" w:type="dxa"/>
            <w:hideMark/>
          </w:tcPr>
          <w:p w:rsidR="00721F46" w:rsidRDefault="00721F46">
            <w:pPr>
              <w:spacing w:before="100" w:beforeAutospacing="1"/>
              <w:cnfStyle w:val="000000100000" w:firstRow="0" w:lastRow="0" w:firstColumn="0" w:lastColumn="0" w:oddVBand="0" w:evenVBand="0" w:oddHBand="1" w:evenHBand="0" w:firstRowFirstColumn="0" w:firstRowLastColumn="0" w:lastRowFirstColumn="0" w:lastRowLastColumn="0"/>
            </w:pPr>
            <w:r>
              <w:t>Vatromet</w:t>
            </w:r>
          </w:p>
        </w:tc>
      </w:tr>
    </w:tbl>
    <w:p w:rsidR="00721F46" w:rsidRDefault="00721F46" w:rsidP="00721F46">
      <w:pPr>
        <w:pStyle w:val="NormalWeb"/>
        <w:spacing w:after="240" w:afterAutospacing="0"/>
      </w:pPr>
    </w:p>
    <w:p w:rsidR="00426513" w:rsidRDefault="00130B10" w:rsidP="00130B10">
      <w:pPr>
        <w:spacing w:line="360" w:lineRule="auto"/>
        <w:jc w:val="center"/>
        <w:rPr>
          <w:color w:val="000000" w:themeColor="text1"/>
          <w:lang w:val="sr-Latn-RS"/>
        </w:rPr>
      </w:pPr>
      <w:r w:rsidRPr="00130B10">
        <w:rPr>
          <w:noProof/>
          <w:color w:val="000000" w:themeColor="text1"/>
        </w:rPr>
        <w:drawing>
          <wp:inline distT="0" distB="0" distL="0" distR="0" wp14:anchorId="49650469" wp14:editId="43671ED0">
            <wp:extent cx="5333999" cy="3000375"/>
            <wp:effectExtent l="0" t="0" r="635" b="0"/>
            <wp:docPr id="1026" name="Picture 2"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Related imag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335015" cy="3000947"/>
                    </a:xfrm>
                    <a:prstGeom prst="rect">
                      <a:avLst/>
                    </a:prstGeom>
                    <a:noFill/>
                    <a:extLst/>
                  </pic:spPr>
                </pic:pic>
              </a:graphicData>
            </a:graphic>
          </wp:inline>
        </w:drawing>
      </w:r>
    </w:p>
    <w:p w:rsidR="00130B10" w:rsidRPr="00130B10" w:rsidRDefault="00130B10" w:rsidP="00130B10">
      <w:pPr>
        <w:pStyle w:val="NoSpacing"/>
        <w:jc w:val="center"/>
        <w:rPr>
          <w:i/>
          <w:sz w:val="22"/>
          <w:lang w:val="sr-Latn-RS"/>
        </w:rPr>
      </w:pPr>
      <w:r w:rsidRPr="00130B10">
        <w:rPr>
          <w:b/>
          <w:sz w:val="22"/>
          <w:lang w:val="sr-Latn-RS"/>
        </w:rPr>
        <w:t>Slika 10</w:t>
      </w:r>
      <w:r w:rsidRPr="00130B10">
        <w:rPr>
          <w:i/>
          <w:sz w:val="22"/>
          <w:lang w:val="sr-Latn-RS"/>
        </w:rPr>
        <w:t>. Glavni izvođači manifestacije Gospojina za 2016. godinu</w:t>
      </w:r>
    </w:p>
    <w:p w:rsidR="00130B10" w:rsidRPr="00130B10" w:rsidRDefault="00130B10" w:rsidP="00130B10">
      <w:pPr>
        <w:pStyle w:val="NoSpacing"/>
        <w:jc w:val="center"/>
        <w:rPr>
          <w:i/>
          <w:sz w:val="22"/>
          <w:lang w:val="sr-Latn-RS"/>
        </w:rPr>
      </w:pPr>
      <w:r w:rsidRPr="00130B10">
        <w:rPr>
          <w:i/>
          <w:sz w:val="22"/>
          <w:lang w:val="sr-Latn-RS"/>
        </w:rPr>
        <w:t>Izvor: http://www.mojnovisad.com/files/news/9/4/1/10941/10941-gospojina-2016.jpg</w:t>
      </w:r>
    </w:p>
    <w:p w:rsidR="00130B10" w:rsidRDefault="00130B10" w:rsidP="00721F46">
      <w:pPr>
        <w:spacing w:line="360" w:lineRule="auto"/>
        <w:jc w:val="both"/>
        <w:rPr>
          <w:color w:val="000000" w:themeColor="text1"/>
          <w:lang w:val="sr-Latn-RS"/>
        </w:rPr>
      </w:pPr>
    </w:p>
    <w:p w:rsidR="003D77B8" w:rsidRPr="00130B10" w:rsidRDefault="003D77B8" w:rsidP="00130B10">
      <w:pPr>
        <w:pStyle w:val="Heading1"/>
        <w:jc w:val="center"/>
        <w:rPr>
          <w:rFonts w:ascii="Times New Roman" w:hAnsi="Times New Roman" w:cs="Times New Roman"/>
          <w:color w:val="auto"/>
          <w:lang w:val="sr-Cyrl-RS"/>
        </w:rPr>
      </w:pPr>
      <w:bookmarkStart w:id="7" w:name="_Toc482743009"/>
      <w:r w:rsidRPr="00130B10">
        <w:rPr>
          <w:rFonts w:ascii="Times New Roman" w:hAnsi="Times New Roman" w:cs="Times New Roman"/>
          <w:color w:val="auto"/>
          <w:lang w:val="sr-Cyrl-RS"/>
        </w:rPr>
        <w:lastRenderedPageBreak/>
        <w:t>ПРОМОЦИЈА</w:t>
      </w:r>
      <w:bookmarkEnd w:id="7"/>
    </w:p>
    <w:p w:rsidR="003D77B8" w:rsidRDefault="003D77B8" w:rsidP="003D77B8">
      <w:pPr>
        <w:spacing w:line="360" w:lineRule="auto"/>
        <w:contextualSpacing/>
        <w:jc w:val="center"/>
        <w:rPr>
          <w:b/>
          <w:color w:val="000000" w:themeColor="text1"/>
          <w:sz w:val="28"/>
          <w:szCs w:val="28"/>
          <w:lang w:val="sr-Cyrl-RS"/>
        </w:rPr>
      </w:pPr>
    </w:p>
    <w:p w:rsidR="000B54C1" w:rsidRDefault="00130B10" w:rsidP="000B54C1">
      <w:pPr>
        <w:jc w:val="both"/>
        <w:rPr>
          <w:bCs/>
          <w:lang w:val="sr-Latn-RS"/>
        </w:rPr>
      </w:pPr>
      <w:r>
        <w:rPr>
          <w:lang w:val="es-MX"/>
        </w:rPr>
        <w:tab/>
        <w:t>Organizacija koja se bavi promocijom festivala svake godine uradi odličan posao. Na neki način svaki meštanin Vojvodine u tom periodu godine zna unapred za festival i izvođače koji će gostovati i za ostala dešavanja. Za one manje upućene ili za pojedince koji po prvi put posećuju Gospojine dane u Novom Bečeju postoji mnogo načina informisanja. Počev od lokalnih televizija koje reklamiraju festival pa do većih televizija poput Radio televizije Vojvodine kao i RTS-a. Takođe su novine obogaćene člancima vezanim za festival, dele se letke po gradovima, a i veoma je popularan danas najsavremeniji način informisanja putem interneta. Veliki je broj internet stranica koje se bave dešavanjima na festivalu, a prisutan je i sajt grada Novog Bečeja gde se takođe može pronaći sve o festivalu.</w:t>
      </w:r>
      <w:r w:rsidR="00222F8C">
        <w:rPr>
          <w:lang w:val="es-MX"/>
        </w:rPr>
        <w:t xml:space="preserve"> </w:t>
      </w:r>
      <w:r w:rsidR="000B54C1">
        <w:rPr>
          <w:bCs/>
          <w:lang w:val="sr-Latn-RS"/>
        </w:rPr>
        <w:t>Promotivna kampanja mani</w:t>
      </w:r>
      <w:r w:rsidR="00222F8C">
        <w:rPr>
          <w:bCs/>
          <w:lang w:val="sr-Latn-RS"/>
        </w:rPr>
        <w:t>f</w:t>
      </w:r>
      <w:r w:rsidR="000B54C1">
        <w:rPr>
          <w:bCs/>
          <w:lang w:val="sr-Latn-RS"/>
        </w:rPr>
        <w:t xml:space="preserve">estacije počinje u aprilu, kada se ozvaničava kog datuma će manifestacija biti. </w:t>
      </w:r>
    </w:p>
    <w:p w:rsidR="000B54C1" w:rsidRPr="000B54C1" w:rsidRDefault="000B54C1" w:rsidP="000B54C1">
      <w:pPr>
        <w:jc w:val="both"/>
        <w:rPr>
          <w:lang w:val="es-MX"/>
        </w:rPr>
      </w:pPr>
    </w:p>
    <w:p w:rsidR="000B54C1" w:rsidRPr="000B54C1" w:rsidRDefault="000B54C1" w:rsidP="000B54C1">
      <w:pPr>
        <w:jc w:val="both"/>
      </w:pPr>
      <w:r>
        <w:rPr>
          <w:bCs/>
          <w:lang w:val="sr-Latn-RS"/>
        </w:rPr>
        <w:tab/>
      </w:r>
      <w:r w:rsidRPr="000B54C1">
        <w:rPr>
          <w:bCs/>
          <w:lang w:val="sr-Latn-RS"/>
        </w:rPr>
        <w:t>Sredstva koja se koriste za promociju</w:t>
      </w:r>
      <w:r>
        <w:rPr>
          <w:bCs/>
          <w:lang w:val="sr-Latn-RS"/>
        </w:rPr>
        <w:t xml:space="preserve"> su</w:t>
      </w:r>
      <w:r w:rsidRPr="000B54C1">
        <w:rPr>
          <w:bCs/>
          <w:lang w:val="sr-Latn-RS"/>
        </w:rPr>
        <w:t>:</w:t>
      </w:r>
    </w:p>
    <w:p w:rsidR="004B561A" w:rsidRPr="00F64D95" w:rsidRDefault="00E8112B" w:rsidP="000B54C1">
      <w:pPr>
        <w:numPr>
          <w:ilvl w:val="0"/>
          <w:numId w:val="16"/>
        </w:numPr>
        <w:jc w:val="both"/>
      </w:pPr>
      <w:r w:rsidRPr="000B54C1">
        <w:rPr>
          <w:bCs/>
          <w:lang w:val="sr-Latn-RS"/>
        </w:rPr>
        <w:t>Bilbordi i plakati</w:t>
      </w:r>
    </w:p>
    <w:p w:rsidR="00F64D95" w:rsidRPr="000B54C1" w:rsidRDefault="00F64D95" w:rsidP="000B54C1">
      <w:pPr>
        <w:numPr>
          <w:ilvl w:val="0"/>
          <w:numId w:val="16"/>
        </w:numPr>
        <w:jc w:val="both"/>
      </w:pPr>
      <w:r>
        <w:rPr>
          <w:bCs/>
          <w:lang w:val="sr-Latn-RS"/>
        </w:rPr>
        <w:t>Turistička organizacija Novog Bečeja</w:t>
      </w:r>
    </w:p>
    <w:p w:rsidR="004B561A" w:rsidRPr="000B54C1" w:rsidRDefault="00E8112B" w:rsidP="000B54C1">
      <w:pPr>
        <w:numPr>
          <w:ilvl w:val="0"/>
          <w:numId w:val="16"/>
        </w:numPr>
        <w:jc w:val="both"/>
      </w:pPr>
      <w:r w:rsidRPr="000B54C1">
        <w:rPr>
          <w:bCs/>
          <w:lang w:val="sr-Latn-RS"/>
        </w:rPr>
        <w:t>Internet aktivnosti</w:t>
      </w:r>
    </w:p>
    <w:p w:rsidR="004B561A" w:rsidRPr="000B54C1" w:rsidRDefault="00E8112B" w:rsidP="000B54C1">
      <w:pPr>
        <w:numPr>
          <w:ilvl w:val="0"/>
          <w:numId w:val="16"/>
        </w:numPr>
        <w:jc w:val="both"/>
      </w:pPr>
      <w:r w:rsidRPr="000B54C1">
        <w:rPr>
          <w:bCs/>
          <w:lang w:val="sr-Latn-RS"/>
        </w:rPr>
        <w:t>Leci</w:t>
      </w:r>
    </w:p>
    <w:p w:rsidR="004B561A" w:rsidRPr="000B54C1" w:rsidRDefault="00E8112B" w:rsidP="000B54C1">
      <w:pPr>
        <w:numPr>
          <w:ilvl w:val="0"/>
          <w:numId w:val="16"/>
        </w:numPr>
        <w:jc w:val="both"/>
      </w:pPr>
      <w:r w:rsidRPr="000B54C1">
        <w:rPr>
          <w:bCs/>
          <w:lang w:val="sr-Latn-RS"/>
        </w:rPr>
        <w:t>Televizijski i radio spotovi</w:t>
      </w:r>
    </w:p>
    <w:p w:rsidR="004B561A" w:rsidRPr="000B54C1" w:rsidRDefault="00E8112B" w:rsidP="000B54C1">
      <w:pPr>
        <w:numPr>
          <w:ilvl w:val="0"/>
          <w:numId w:val="16"/>
        </w:numPr>
        <w:jc w:val="both"/>
      </w:pPr>
      <w:r w:rsidRPr="000B54C1">
        <w:rPr>
          <w:bCs/>
          <w:lang w:val="sr-Latn-RS"/>
        </w:rPr>
        <w:t>Promotivni cd-ovi</w:t>
      </w:r>
    </w:p>
    <w:p w:rsidR="004B561A" w:rsidRPr="000B54C1" w:rsidRDefault="00E8112B" w:rsidP="000B54C1">
      <w:pPr>
        <w:numPr>
          <w:ilvl w:val="0"/>
          <w:numId w:val="16"/>
        </w:numPr>
        <w:jc w:val="both"/>
      </w:pPr>
      <w:r w:rsidRPr="000B54C1">
        <w:rPr>
          <w:bCs/>
          <w:lang w:val="sr-Latn-RS"/>
        </w:rPr>
        <w:t>Štampani mediji – novine, časopisi</w:t>
      </w:r>
    </w:p>
    <w:p w:rsidR="004B561A" w:rsidRPr="000B54C1" w:rsidRDefault="00E8112B" w:rsidP="000B54C1">
      <w:pPr>
        <w:numPr>
          <w:ilvl w:val="0"/>
          <w:numId w:val="16"/>
        </w:numPr>
        <w:jc w:val="both"/>
      </w:pPr>
      <w:r w:rsidRPr="000B54C1">
        <w:rPr>
          <w:bCs/>
          <w:lang w:val="sr-Latn-RS"/>
        </w:rPr>
        <w:t>Brošure</w:t>
      </w:r>
    </w:p>
    <w:p w:rsidR="004B561A" w:rsidRPr="000B54C1" w:rsidRDefault="004B561A" w:rsidP="00F64D95">
      <w:pPr>
        <w:ind w:left="720"/>
        <w:jc w:val="both"/>
      </w:pPr>
    </w:p>
    <w:p w:rsidR="004B561A" w:rsidRPr="000B54C1" w:rsidRDefault="004B561A" w:rsidP="00F64D95">
      <w:pPr>
        <w:ind w:left="720"/>
        <w:jc w:val="both"/>
      </w:pPr>
    </w:p>
    <w:p w:rsidR="000B54C1" w:rsidRDefault="000B54C1" w:rsidP="00130B10">
      <w:pPr>
        <w:jc w:val="both"/>
        <w:rPr>
          <w:lang w:val="es-MX"/>
        </w:rPr>
      </w:pPr>
    </w:p>
    <w:p w:rsidR="000B54C1" w:rsidRPr="000B54C1" w:rsidRDefault="000B54C1" w:rsidP="000B54C1">
      <w:pPr>
        <w:pStyle w:val="NoSpacing"/>
        <w:rPr>
          <w:i/>
          <w:sz w:val="22"/>
          <w:lang w:val="sr-Latn-RS"/>
        </w:rPr>
      </w:pPr>
      <w:r w:rsidRPr="000B54C1">
        <w:rPr>
          <w:noProof/>
        </w:rPr>
        <w:drawing>
          <wp:anchor distT="0" distB="0" distL="114300" distR="114300" simplePos="0" relativeHeight="251660288" behindDoc="0" locked="0" layoutInCell="1" allowOverlap="1" wp14:anchorId="598C4E25" wp14:editId="769ECA43">
            <wp:simplePos x="0" y="0"/>
            <wp:positionH relativeFrom="column">
              <wp:posOffset>3248025</wp:posOffset>
            </wp:positionH>
            <wp:positionV relativeFrom="paragraph">
              <wp:posOffset>673735</wp:posOffset>
            </wp:positionV>
            <wp:extent cx="2574925" cy="1352550"/>
            <wp:effectExtent l="266700" t="266700" r="282575" b="323850"/>
            <wp:wrapSquare wrapText="bothSides"/>
            <wp:docPr id="1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r:embed="rId30">
                      <a:extLst>
                        <a:ext uri="{28A0092B-C50C-407E-A947-70E740481C1C}">
                          <a14:useLocalDpi xmlns:a14="http://schemas.microsoft.com/office/drawing/2010/main" val="0"/>
                        </a:ext>
                      </a:extLst>
                    </a:blip>
                    <a:stretch>
                      <a:fillRect/>
                    </a:stretch>
                  </pic:blipFill>
                  <pic:spPr>
                    <a:xfrm>
                      <a:off x="0" y="0"/>
                      <a:ext cx="2574925" cy="1352550"/>
                    </a:xfrm>
                    <a:prstGeom prst="rect">
                      <a:avLst/>
                    </a:prstGeom>
                    <a:ln w="190500" cap="sq">
                      <a:solidFill>
                        <a:srgbClr val="C8C6BD"/>
                      </a:solid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pic:spPr>
                </pic:pic>
              </a:graphicData>
            </a:graphic>
            <wp14:sizeRelH relativeFrom="page">
              <wp14:pctWidth>0</wp14:pctWidth>
            </wp14:sizeRelH>
            <wp14:sizeRelV relativeFrom="page">
              <wp14:pctHeight>0</wp14:pctHeight>
            </wp14:sizeRelV>
          </wp:anchor>
        </w:drawing>
      </w:r>
      <w:r w:rsidRPr="000B54C1">
        <w:rPr>
          <w:noProof/>
        </w:rPr>
        <w:drawing>
          <wp:inline distT="0" distB="0" distL="0" distR="0" wp14:anchorId="44C270F7" wp14:editId="72747AAF">
            <wp:extent cx="2303738" cy="1914525"/>
            <wp:effectExtent l="266700" t="266700" r="287655" b="295275"/>
            <wp:docPr id="1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a:xfrm>
                      <a:off x="0" y="0"/>
                      <a:ext cx="2305877" cy="1916303"/>
                    </a:xfrm>
                    <a:prstGeom prst="rect">
                      <a:avLst/>
                    </a:prstGeom>
                    <a:ln w="190500" cap="sq">
                      <a:solidFill>
                        <a:srgbClr val="C8C6BD"/>
                      </a:solid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pic:spPr>
                </pic:pic>
              </a:graphicData>
            </a:graphic>
          </wp:inline>
        </w:drawing>
      </w:r>
      <w:r w:rsidRPr="000B54C1">
        <w:rPr>
          <w:b/>
          <w:sz w:val="22"/>
          <w:lang w:val="sr-Latn-RS"/>
        </w:rPr>
        <w:t>Slika 11.</w:t>
      </w:r>
      <w:r w:rsidRPr="000B54C1">
        <w:rPr>
          <w:i/>
          <w:sz w:val="22"/>
          <w:lang w:val="sr-Latn-RS"/>
        </w:rPr>
        <w:t xml:space="preserve">  Promocija manifestacije                            </w:t>
      </w:r>
      <w:r>
        <w:rPr>
          <w:i/>
          <w:sz w:val="22"/>
          <w:lang w:val="sr-Latn-RS"/>
        </w:rPr>
        <w:t xml:space="preserve">          </w:t>
      </w:r>
      <w:r w:rsidRPr="000B54C1">
        <w:rPr>
          <w:i/>
          <w:sz w:val="22"/>
          <w:lang w:val="sr-Latn-RS"/>
        </w:rPr>
        <w:t xml:space="preserve">  </w:t>
      </w:r>
      <w:r w:rsidRPr="000B54C1">
        <w:rPr>
          <w:b/>
          <w:sz w:val="22"/>
          <w:lang w:val="sr-Latn-RS"/>
        </w:rPr>
        <w:t>Slika 12.</w:t>
      </w:r>
      <w:r w:rsidRPr="000B54C1">
        <w:rPr>
          <w:i/>
          <w:sz w:val="22"/>
          <w:lang w:val="sr-Latn-RS"/>
        </w:rPr>
        <w:t xml:space="preserve">  Promocija manifestacije </w:t>
      </w:r>
    </w:p>
    <w:p w:rsidR="000B54C1" w:rsidRPr="000B54C1" w:rsidRDefault="000B54C1" w:rsidP="000B54C1">
      <w:pPr>
        <w:pStyle w:val="NoSpacing"/>
        <w:rPr>
          <w:i/>
          <w:sz w:val="22"/>
          <w:lang w:val="sr-Latn-RS"/>
        </w:rPr>
      </w:pPr>
      <w:r w:rsidRPr="000B54C1">
        <w:rPr>
          <w:i/>
          <w:sz w:val="22"/>
          <w:lang w:val="sr-Latn-RS"/>
        </w:rPr>
        <w:t xml:space="preserve">Izvor: https://www.facebook.com/topsrbija?fref=ts </w:t>
      </w:r>
      <w:r>
        <w:rPr>
          <w:i/>
          <w:sz w:val="22"/>
          <w:lang w:val="sr-Latn-RS"/>
        </w:rPr>
        <w:t xml:space="preserve">   </w:t>
      </w:r>
      <w:r w:rsidRPr="000B54C1">
        <w:rPr>
          <w:i/>
          <w:sz w:val="22"/>
          <w:lang w:val="sr-Latn-RS"/>
        </w:rPr>
        <w:t xml:space="preserve">Izvor: https://www.facebook.com/topsrbija?fref=ts                             </w:t>
      </w:r>
    </w:p>
    <w:p w:rsidR="00426513" w:rsidRPr="000B54C1" w:rsidRDefault="000B54C1" w:rsidP="000B54C1">
      <w:pPr>
        <w:pStyle w:val="NoSpacing"/>
        <w:rPr>
          <w:i/>
          <w:sz w:val="22"/>
          <w:lang w:val="sr-Latn-RS"/>
        </w:rPr>
      </w:pPr>
      <w:r w:rsidRPr="000B54C1">
        <w:rPr>
          <w:i/>
          <w:sz w:val="22"/>
          <w:lang w:val="sr-Latn-RS"/>
        </w:rPr>
        <w:t xml:space="preserve">                            </w:t>
      </w:r>
    </w:p>
    <w:p w:rsidR="000B54C1" w:rsidRDefault="000B54C1" w:rsidP="000B54C1">
      <w:pPr>
        <w:pStyle w:val="NoSpacing"/>
        <w:rPr>
          <w:lang w:val="sr-Latn-RS"/>
        </w:rPr>
      </w:pPr>
      <w:bookmarkStart w:id="8" w:name="_Toc482743010"/>
    </w:p>
    <w:p w:rsidR="000B54C1" w:rsidRDefault="000B54C1" w:rsidP="000B54C1">
      <w:pPr>
        <w:pStyle w:val="NoSpacing"/>
        <w:rPr>
          <w:lang w:val="sr-Latn-RS"/>
        </w:rPr>
      </w:pPr>
    </w:p>
    <w:p w:rsidR="000B54C1" w:rsidRDefault="000B54C1" w:rsidP="000B54C1">
      <w:pPr>
        <w:pStyle w:val="NoSpacing"/>
        <w:rPr>
          <w:lang w:val="sr-Latn-RS"/>
        </w:rPr>
      </w:pPr>
    </w:p>
    <w:p w:rsidR="000B54C1" w:rsidRDefault="000B54C1" w:rsidP="000B54C1">
      <w:pPr>
        <w:pStyle w:val="NoSpacing"/>
        <w:rPr>
          <w:lang w:val="sr-Latn-RS"/>
        </w:rPr>
      </w:pPr>
    </w:p>
    <w:p w:rsidR="000B54C1" w:rsidRDefault="000B54C1" w:rsidP="000B54C1">
      <w:pPr>
        <w:pStyle w:val="NoSpacing"/>
        <w:rPr>
          <w:lang w:val="sr-Latn-RS"/>
        </w:rPr>
      </w:pPr>
    </w:p>
    <w:p w:rsidR="00426513" w:rsidRPr="000B54C1" w:rsidRDefault="00426513" w:rsidP="000B54C1">
      <w:pPr>
        <w:pStyle w:val="Heading1"/>
        <w:jc w:val="center"/>
        <w:rPr>
          <w:rFonts w:ascii="Times New Roman" w:hAnsi="Times New Roman" w:cs="Times New Roman"/>
          <w:color w:val="auto"/>
          <w:lang w:val="sr-Cyrl-RS"/>
        </w:rPr>
      </w:pPr>
      <w:r w:rsidRPr="000B54C1">
        <w:rPr>
          <w:rFonts w:ascii="Times New Roman" w:hAnsi="Times New Roman" w:cs="Times New Roman"/>
          <w:color w:val="auto"/>
          <w:lang w:val="sr-Cyrl-RS"/>
        </w:rPr>
        <w:t>СПОНЗОРИ И ВОЛОНТЕРИ</w:t>
      </w:r>
      <w:bookmarkEnd w:id="8"/>
    </w:p>
    <w:p w:rsidR="00426513" w:rsidRDefault="00426513" w:rsidP="00426513">
      <w:pPr>
        <w:spacing w:line="360" w:lineRule="auto"/>
        <w:contextualSpacing/>
        <w:jc w:val="center"/>
        <w:rPr>
          <w:b/>
          <w:color w:val="000000" w:themeColor="text1"/>
          <w:sz w:val="28"/>
          <w:szCs w:val="28"/>
          <w:lang w:val="sr-Cyrl-RS"/>
        </w:rPr>
      </w:pPr>
    </w:p>
    <w:p w:rsidR="00A14AF5" w:rsidRDefault="00426513" w:rsidP="00A14AF5">
      <w:pPr>
        <w:jc w:val="both"/>
        <w:rPr>
          <w:lang w:val="es-MX"/>
        </w:rPr>
      </w:pPr>
      <w:r>
        <w:rPr>
          <w:b/>
          <w:color w:val="000000" w:themeColor="text1"/>
          <w:sz w:val="28"/>
          <w:szCs w:val="28"/>
          <w:lang w:val="sr-Cyrl-RS"/>
        </w:rPr>
        <w:tab/>
      </w:r>
      <w:bookmarkStart w:id="9" w:name="_Toc482008013"/>
      <w:r w:rsidR="00A14AF5">
        <w:t xml:space="preserve">Iza organizacije celokupne manifestacije stoji direktor Doma kulture Novica Blažin zajedno sa organizacionim odborom koji mu pomaže u donošenju bitnih odluka vezanih za festival. Finansijska sredstva se delom prikupljaju iz budžeta mesne zajednice Novi Bečej, a delom pomoću donacija i raznih sponzora. </w:t>
      </w:r>
      <w:r w:rsidR="00A14AF5">
        <w:rPr>
          <w:lang w:val="es-MX"/>
        </w:rPr>
        <w:t>Brojni sponzori su prisutni na festivalu bilo u manjim razmerama ili u vidu nekih od glav</w:t>
      </w:r>
      <w:r w:rsidR="00F64D95">
        <w:rPr>
          <w:lang w:val="es-MX"/>
        </w:rPr>
        <w:t>nih sponzora</w:t>
      </w:r>
      <w:r w:rsidR="00A14AF5">
        <w:rPr>
          <w:lang w:val="es-MX"/>
        </w:rPr>
        <w:t>.</w:t>
      </w:r>
    </w:p>
    <w:p w:rsidR="000A5588" w:rsidRPr="00A47791" w:rsidRDefault="000A5588" w:rsidP="00A47791">
      <w:pPr>
        <w:numPr>
          <w:ilvl w:val="0"/>
          <w:numId w:val="12"/>
        </w:numPr>
        <w:jc w:val="both"/>
      </w:pPr>
      <w:r w:rsidRPr="00A47791">
        <w:rPr>
          <w:b/>
          <w:bCs/>
          <w:lang w:val="sr-Latn-RS"/>
        </w:rPr>
        <w:t xml:space="preserve">Sponzori: </w:t>
      </w:r>
    </w:p>
    <w:p w:rsidR="000A5588" w:rsidRPr="00A47791" w:rsidRDefault="000A5588" w:rsidP="00A47791">
      <w:pPr>
        <w:numPr>
          <w:ilvl w:val="0"/>
          <w:numId w:val="13"/>
        </w:numPr>
        <w:jc w:val="both"/>
      </w:pPr>
      <w:r w:rsidRPr="00A47791">
        <w:rPr>
          <w:lang w:val="sr-Latn-RS"/>
        </w:rPr>
        <w:t>Regionalni centar za društveno-ekonosmki razvoj Banata</w:t>
      </w:r>
    </w:p>
    <w:p w:rsidR="000A5588" w:rsidRPr="00A47791" w:rsidRDefault="000A5588" w:rsidP="00A47791">
      <w:pPr>
        <w:numPr>
          <w:ilvl w:val="0"/>
          <w:numId w:val="13"/>
        </w:numPr>
        <w:jc w:val="both"/>
      </w:pPr>
      <w:r w:rsidRPr="00A47791">
        <w:rPr>
          <w:lang w:val="sr-Latn-RS"/>
        </w:rPr>
        <w:t>Vojvodina Spa</w:t>
      </w:r>
    </w:p>
    <w:p w:rsidR="000A5588" w:rsidRPr="00A47791" w:rsidRDefault="000A5588" w:rsidP="00A47791">
      <w:pPr>
        <w:numPr>
          <w:ilvl w:val="0"/>
          <w:numId w:val="14"/>
        </w:numPr>
        <w:jc w:val="both"/>
      </w:pPr>
      <w:r w:rsidRPr="00A47791">
        <w:rPr>
          <w:b/>
          <w:bCs/>
          <w:lang w:val="sr-Latn-RS"/>
        </w:rPr>
        <w:t>Manifestaciju potpomažu:</w:t>
      </w:r>
    </w:p>
    <w:p w:rsidR="000A5588" w:rsidRPr="00A47791" w:rsidRDefault="000A5588" w:rsidP="00A47791">
      <w:pPr>
        <w:numPr>
          <w:ilvl w:val="0"/>
          <w:numId w:val="15"/>
        </w:numPr>
        <w:jc w:val="both"/>
      </w:pPr>
      <w:r w:rsidRPr="00A47791">
        <w:rPr>
          <w:lang w:val="sr-Latn-RS"/>
        </w:rPr>
        <w:t>Ministarstva poljoprivrede ekonomije i regionalnog razvoja</w:t>
      </w:r>
    </w:p>
    <w:p w:rsidR="000A5588" w:rsidRPr="00A47791" w:rsidRDefault="000A5588" w:rsidP="00A47791">
      <w:pPr>
        <w:numPr>
          <w:ilvl w:val="0"/>
          <w:numId w:val="15"/>
        </w:numPr>
        <w:jc w:val="both"/>
      </w:pPr>
      <w:r w:rsidRPr="00A47791">
        <w:rPr>
          <w:lang w:val="sr-Latn-RS"/>
        </w:rPr>
        <w:t>Pokrajinski sekretarijati za privredu i poljoprivredu</w:t>
      </w:r>
    </w:p>
    <w:p w:rsidR="000A5588" w:rsidRPr="00A47791" w:rsidRDefault="000A5588" w:rsidP="00A47791">
      <w:pPr>
        <w:numPr>
          <w:ilvl w:val="0"/>
          <w:numId w:val="15"/>
        </w:numPr>
        <w:jc w:val="both"/>
      </w:pPr>
      <w:r w:rsidRPr="00A47791">
        <w:rPr>
          <w:lang w:val="sr-Latn-RS"/>
        </w:rPr>
        <w:t>Turistička organizacija Vojvodine</w:t>
      </w:r>
    </w:p>
    <w:p w:rsidR="00A47791" w:rsidRDefault="00A47791" w:rsidP="00A14AF5">
      <w:pPr>
        <w:jc w:val="both"/>
        <w:rPr>
          <w:lang w:val="es-MX"/>
        </w:rPr>
      </w:pPr>
    </w:p>
    <w:p w:rsidR="000B54C1" w:rsidRDefault="00A47791" w:rsidP="00A14AF5">
      <w:pPr>
        <w:jc w:val="both"/>
      </w:pPr>
      <w:r>
        <w:rPr>
          <w:lang w:val="es-MX"/>
        </w:rPr>
        <w:tab/>
      </w:r>
      <w:r w:rsidR="00A14AF5">
        <w:t>Volonterski kamp – Kamp će uključiti 40-ak volontera iz cele Srbije koji će tokom</w:t>
      </w:r>
      <w:r w:rsidR="009B7B3B">
        <w:t xml:space="preserve"> trajanja manifestacije pomagati i učestvovati</w:t>
      </w:r>
      <w:r w:rsidR="00A14AF5">
        <w:t xml:space="preserve"> u poslovima organizacije (koordiniranje propratnim manifestacijama kao što su Etno bazar, Dečija ulica itd; rad na info punktovima, podela promotivnog materijala, upuće</w:t>
      </w:r>
      <w:r w:rsidR="009B7B3B">
        <w:t xml:space="preserve">vanje posetilaca…). Volonteri tokom trajanja kampa budu </w:t>
      </w:r>
      <w:r w:rsidR="00A14AF5">
        <w:t>smešteni u</w:t>
      </w:r>
      <w:r w:rsidR="009B7B3B">
        <w:t xml:space="preserve"> kamp prostoru pored Tise gde imaju </w:t>
      </w:r>
      <w:r w:rsidR="00A14AF5">
        <w:t>obez</w:t>
      </w:r>
      <w:r w:rsidR="009B7B3B">
        <w:t xml:space="preserve">beđenu hranu, a svoje obaveze ispunjavaju </w:t>
      </w:r>
      <w:r w:rsidR="00A14AF5">
        <w:t xml:space="preserve"> u trajanju od 4 sata tokom jednog dana. Jedini uslov za učešće na kampu je da volonter/ka ima minimum 16. godina.</w:t>
      </w:r>
    </w:p>
    <w:p w:rsidR="000B54C1" w:rsidRDefault="000B54C1" w:rsidP="00A14AF5">
      <w:pPr>
        <w:jc w:val="both"/>
      </w:pPr>
    </w:p>
    <w:p w:rsidR="000B54C1" w:rsidRDefault="000B54C1" w:rsidP="000B54C1">
      <w:pPr>
        <w:jc w:val="center"/>
      </w:pPr>
      <w:r>
        <w:rPr>
          <w:noProof/>
        </w:rPr>
        <w:drawing>
          <wp:inline distT="0" distB="0" distL="0" distR="0" wp14:anchorId="0E555ADC" wp14:editId="7B8B63C3">
            <wp:extent cx="3640329" cy="2428875"/>
            <wp:effectExtent l="0" t="0" r="0" b="0"/>
            <wp:docPr id="19" name="Picture 19" descr="http://www.topsrbija.com/images/5(3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topsrbija.com/images/5(339).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640329" cy="2428875"/>
                    </a:xfrm>
                    <a:prstGeom prst="rect">
                      <a:avLst/>
                    </a:prstGeom>
                    <a:noFill/>
                    <a:ln>
                      <a:noFill/>
                    </a:ln>
                  </pic:spPr>
                </pic:pic>
              </a:graphicData>
            </a:graphic>
          </wp:inline>
        </w:drawing>
      </w:r>
    </w:p>
    <w:p w:rsidR="000B54C1" w:rsidRPr="000B54C1" w:rsidRDefault="000B54C1" w:rsidP="000B54C1">
      <w:pPr>
        <w:pStyle w:val="NoSpacing"/>
        <w:jc w:val="center"/>
        <w:rPr>
          <w:i/>
          <w:sz w:val="22"/>
        </w:rPr>
      </w:pPr>
      <w:r w:rsidRPr="000B54C1">
        <w:rPr>
          <w:b/>
          <w:sz w:val="22"/>
        </w:rPr>
        <w:t>Slika 13.</w:t>
      </w:r>
      <w:r w:rsidRPr="000B54C1">
        <w:rPr>
          <w:b/>
          <w:i/>
          <w:sz w:val="22"/>
        </w:rPr>
        <w:t xml:space="preserve"> </w:t>
      </w:r>
      <w:r w:rsidRPr="000B54C1">
        <w:rPr>
          <w:i/>
          <w:sz w:val="22"/>
        </w:rPr>
        <w:t>Volonteri festivala</w:t>
      </w:r>
    </w:p>
    <w:p w:rsidR="000B54C1" w:rsidRPr="000B54C1" w:rsidRDefault="000B54C1" w:rsidP="000B54C1">
      <w:pPr>
        <w:pStyle w:val="NoSpacing"/>
        <w:jc w:val="center"/>
        <w:rPr>
          <w:i/>
          <w:sz w:val="22"/>
        </w:rPr>
      </w:pPr>
      <w:r w:rsidRPr="000B54C1">
        <w:rPr>
          <w:i/>
          <w:sz w:val="22"/>
        </w:rPr>
        <w:t>Izvor</w:t>
      </w:r>
      <w:r>
        <w:rPr>
          <w:i/>
          <w:sz w:val="22"/>
        </w:rPr>
        <w:t xml:space="preserve">: </w:t>
      </w:r>
      <w:r w:rsidRPr="000B54C1">
        <w:rPr>
          <w:i/>
          <w:sz w:val="22"/>
        </w:rPr>
        <w:t>www.topsrbija.com/images/5(339).jpg</w:t>
      </w:r>
    </w:p>
    <w:p w:rsidR="000B54C1" w:rsidRDefault="000B54C1" w:rsidP="00A14AF5">
      <w:pPr>
        <w:pStyle w:val="NormalWeb"/>
        <w:rPr>
          <w:b/>
          <w:bCs/>
        </w:rPr>
      </w:pPr>
    </w:p>
    <w:p w:rsidR="000B54C1" w:rsidRDefault="000B54C1" w:rsidP="00A14AF5">
      <w:pPr>
        <w:pStyle w:val="NormalWeb"/>
        <w:rPr>
          <w:b/>
          <w:bCs/>
        </w:rPr>
      </w:pPr>
    </w:p>
    <w:p w:rsidR="00A14AF5" w:rsidRDefault="00A14AF5" w:rsidP="00A14AF5">
      <w:pPr>
        <w:pStyle w:val="NormalWeb"/>
      </w:pPr>
      <w:r>
        <w:rPr>
          <w:b/>
          <w:bCs/>
        </w:rPr>
        <w:lastRenderedPageBreak/>
        <w:t>Obaveze:</w:t>
      </w:r>
    </w:p>
    <w:p w:rsidR="00A14AF5" w:rsidRDefault="009B7B3B" w:rsidP="00A14AF5">
      <w:pPr>
        <w:pStyle w:val="NormalWeb"/>
      </w:pPr>
      <w:r>
        <w:t>Volonteri  tokom kampa imaju</w:t>
      </w:r>
      <w:r w:rsidR="00A14AF5">
        <w:t xml:space="preserve"> obaveze da, u zavisnosti od trenutnih potreba:</w:t>
      </w:r>
    </w:p>
    <w:p w:rsidR="00A14AF5" w:rsidRDefault="00A14AF5" w:rsidP="00A14AF5">
      <w:pPr>
        <w:numPr>
          <w:ilvl w:val="0"/>
          <w:numId w:val="11"/>
        </w:numPr>
        <w:spacing w:before="100" w:beforeAutospacing="1" w:after="100" w:afterAutospacing="1"/>
      </w:pPr>
      <w:r>
        <w:t>Pomažu oko prikupljanja smeća</w:t>
      </w:r>
    </w:p>
    <w:p w:rsidR="00A14AF5" w:rsidRDefault="00A14AF5" w:rsidP="00A14AF5">
      <w:pPr>
        <w:numPr>
          <w:ilvl w:val="0"/>
          <w:numId w:val="11"/>
        </w:numPr>
        <w:spacing w:before="100" w:beforeAutospacing="1" w:after="100" w:afterAutospacing="1"/>
      </w:pPr>
      <w:r>
        <w:t>Izvršavaju redarske poslove</w:t>
      </w:r>
    </w:p>
    <w:p w:rsidR="00A14AF5" w:rsidRDefault="00A14AF5" w:rsidP="00A14AF5">
      <w:pPr>
        <w:numPr>
          <w:ilvl w:val="0"/>
          <w:numId w:val="11"/>
        </w:numPr>
        <w:spacing w:before="100" w:beforeAutospacing="1" w:after="100" w:afterAutospacing="1"/>
      </w:pPr>
      <w:r>
        <w:t>Pružaju informacije (info punkt) posetiocima</w:t>
      </w:r>
    </w:p>
    <w:p w:rsidR="00A14AF5" w:rsidRDefault="00A14AF5" w:rsidP="00A14AF5">
      <w:pPr>
        <w:numPr>
          <w:ilvl w:val="0"/>
          <w:numId w:val="11"/>
        </w:numPr>
        <w:spacing w:before="100" w:beforeAutospacing="1" w:after="100" w:afterAutospacing="1"/>
      </w:pPr>
      <w:r>
        <w:t>Usmeravaju posetioce</w:t>
      </w:r>
    </w:p>
    <w:p w:rsidR="00A14AF5" w:rsidRDefault="00A14AF5" w:rsidP="00A14AF5">
      <w:pPr>
        <w:numPr>
          <w:ilvl w:val="0"/>
          <w:numId w:val="11"/>
        </w:numPr>
        <w:spacing w:before="100" w:beforeAutospacing="1" w:after="100" w:afterAutospacing="1"/>
      </w:pPr>
      <w:r>
        <w:t>Budu domaćini</w:t>
      </w:r>
    </w:p>
    <w:p w:rsidR="00A14AF5" w:rsidRDefault="00A14AF5" w:rsidP="00A14AF5">
      <w:pPr>
        <w:numPr>
          <w:ilvl w:val="0"/>
          <w:numId w:val="11"/>
        </w:numPr>
        <w:spacing w:before="100" w:beforeAutospacing="1" w:after="100" w:afterAutospacing="1"/>
      </w:pPr>
      <w:r>
        <w:t>Učestvuju u manifestacionim aktivnostima (Etno bazar, Dečiji dani, kuvanje riblje čorbe …)</w:t>
      </w:r>
    </w:p>
    <w:p w:rsidR="00A14AF5" w:rsidRDefault="00A14AF5" w:rsidP="00A14AF5">
      <w:pPr>
        <w:numPr>
          <w:ilvl w:val="0"/>
          <w:numId w:val="11"/>
        </w:numPr>
        <w:spacing w:before="100" w:beforeAutospacing="1" w:after="100" w:afterAutospacing="1"/>
      </w:pPr>
      <w:r>
        <w:t>Pomažu u kampu (priprema obroka i čuvanje kampa u toku radnog vremena)</w:t>
      </w:r>
    </w:p>
    <w:p w:rsidR="00A14AF5" w:rsidRDefault="00A47791" w:rsidP="00F24667">
      <w:pPr>
        <w:pStyle w:val="NormalWeb"/>
        <w:jc w:val="both"/>
      </w:pPr>
      <w:r>
        <w:rPr>
          <w:b/>
          <w:bCs/>
        </w:rPr>
        <w:tab/>
      </w:r>
      <w:r w:rsidR="009B7B3B">
        <w:t>Volonteri</w:t>
      </w:r>
      <w:r w:rsidR="00A14AF5">
        <w:t xml:space="preserve"> u</w:t>
      </w:r>
      <w:r w:rsidR="009B7B3B">
        <w:t xml:space="preserve"> skladu sa svojim obavezama budu podeljeni u timove. Timovi na terenu bitu </w:t>
      </w:r>
      <w:r w:rsidR="00A14AF5">
        <w:t>angažovani ne duže od 4h po timu. Aktivnosti volontera počinju u 9h, sem izuzetka kada je u pitanju priprema za takmičarsku manifestaciju kuvanja riblje čorbe. Tog dana aktivnosti počinju u 8:30. Volonterske aktivnosti se završavaju najkasnije u 22h. Van</w:t>
      </w:r>
      <w:r w:rsidR="009B7B3B">
        <w:t xml:space="preserve"> svoje smene, svaki volonter ima</w:t>
      </w:r>
      <w:r w:rsidR="00A14AF5">
        <w:t xml:space="preserve"> još po neku dužnost u samom kampu koja će se odnositi na sam život u kampu (održavanje reda, pomaganje oko pripreme ručka i večere…)</w:t>
      </w:r>
    </w:p>
    <w:p w:rsidR="00A14AF5" w:rsidRPr="00A14AF5" w:rsidRDefault="00A14AF5" w:rsidP="00F24667">
      <w:pPr>
        <w:spacing w:before="100" w:beforeAutospacing="1" w:after="100" w:afterAutospacing="1"/>
        <w:jc w:val="both"/>
      </w:pPr>
      <w:r w:rsidRPr="00A14AF5">
        <w:rPr>
          <w:b/>
          <w:bCs/>
        </w:rPr>
        <w:t> </w:t>
      </w:r>
      <w:r>
        <w:rPr>
          <w:b/>
          <w:bCs/>
        </w:rPr>
        <w:tab/>
      </w:r>
      <w:r w:rsidR="009B7B3B">
        <w:t>Volonterima tokom trajanja kampa budu</w:t>
      </w:r>
      <w:r w:rsidRPr="00A14AF5">
        <w:t xml:space="preserve"> obezbeđena po tri obroka u skladu sa njihovim ličnim potrebama (vegeterijanska, veganska i ostali režimi </w:t>
      </w:r>
      <w:r w:rsidR="00F24667">
        <w:t>ishrane su kod nas zastupljeni</w:t>
      </w:r>
      <w:r w:rsidRPr="00A14AF5">
        <w:t xml:space="preserve"> )</w:t>
      </w:r>
    </w:p>
    <w:p w:rsidR="00A14AF5" w:rsidRPr="00A14AF5" w:rsidRDefault="00A14AF5" w:rsidP="00F24667">
      <w:pPr>
        <w:spacing w:before="100" w:beforeAutospacing="1" w:after="100" w:afterAutospacing="1"/>
        <w:jc w:val="both"/>
      </w:pPr>
      <w:r>
        <w:tab/>
      </w:r>
      <w:r w:rsidR="009B7B3B">
        <w:t>U kampu bude</w:t>
      </w:r>
      <w:r w:rsidRPr="00A14AF5">
        <w:t xml:space="preserve"> organizovano kuvanje</w:t>
      </w:r>
      <w:r w:rsidR="009B7B3B">
        <w:t xml:space="preserve"> hrane za sve. Za kuvanje bude zadužen kuvar, koji kao pomoć, svakog dana ima</w:t>
      </w:r>
      <w:r w:rsidRPr="00A14AF5">
        <w:t xml:space="preserve"> neke od volontera.</w:t>
      </w:r>
    </w:p>
    <w:p w:rsidR="000B54C1" w:rsidRDefault="000B54C1" w:rsidP="00251549">
      <w:pPr>
        <w:pStyle w:val="Heading1"/>
        <w:jc w:val="center"/>
        <w:rPr>
          <w:rFonts w:ascii="Times New Roman" w:hAnsi="Times New Roman" w:cs="Times New Roman"/>
          <w:color w:val="000000" w:themeColor="text1"/>
        </w:rPr>
      </w:pPr>
      <w:bookmarkStart w:id="10" w:name="_Toc482743011"/>
    </w:p>
    <w:p w:rsidR="000B54C1" w:rsidRDefault="000B54C1" w:rsidP="00251549">
      <w:pPr>
        <w:pStyle w:val="Heading1"/>
        <w:jc w:val="center"/>
        <w:rPr>
          <w:rFonts w:ascii="Times New Roman" w:hAnsi="Times New Roman" w:cs="Times New Roman"/>
          <w:color w:val="000000" w:themeColor="text1"/>
        </w:rPr>
      </w:pPr>
    </w:p>
    <w:p w:rsidR="000B54C1" w:rsidRDefault="000B54C1" w:rsidP="00251549">
      <w:pPr>
        <w:pStyle w:val="Heading1"/>
        <w:jc w:val="center"/>
        <w:rPr>
          <w:rFonts w:ascii="Times New Roman" w:hAnsi="Times New Roman" w:cs="Times New Roman"/>
          <w:color w:val="000000" w:themeColor="text1"/>
        </w:rPr>
      </w:pPr>
    </w:p>
    <w:p w:rsidR="000B54C1" w:rsidRDefault="000B54C1" w:rsidP="00251549">
      <w:pPr>
        <w:pStyle w:val="Heading1"/>
        <w:jc w:val="center"/>
        <w:rPr>
          <w:rFonts w:ascii="Times New Roman" w:hAnsi="Times New Roman" w:cs="Times New Roman"/>
          <w:color w:val="000000" w:themeColor="text1"/>
        </w:rPr>
      </w:pPr>
    </w:p>
    <w:p w:rsidR="000B54C1" w:rsidRDefault="000B54C1" w:rsidP="00251549">
      <w:pPr>
        <w:pStyle w:val="Heading1"/>
        <w:jc w:val="center"/>
        <w:rPr>
          <w:rFonts w:ascii="Times New Roman" w:hAnsi="Times New Roman" w:cs="Times New Roman"/>
          <w:color w:val="000000" w:themeColor="text1"/>
        </w:rPr>
      </w:pPr>
    </w:p>
    <w:p w:rsidR="000B54C1" w:rsidRDefault="000B54C1" w:rsidP="00251549">
      <w:pPr>
        <w:pStyle w:val="Heading1"/>
        <w:jc w:val="center"/>
        <w:rPr>
          <w:rFonts w:ascii="Times New Roman" w:hAnsi="Times New Roman" w:cs="Times New Roman"/>
          <w:color w:val="000000" w:themeColor="text1"/>
        </w:rPr>
      </w:pPr>
    </w:p>
    <w:p w:rsidR="000B54C1" w:rsidRDefault="000B54C1" w:rsidP="000B54C1">
      <w:pPr>
        <w:pStyle w:val="NoSpacing"/>
      </w:pPr>
    </w:p>
    <w:p w:rsidR="000B54C1" w:rsidRDefault="000B54C1" w:rsidP="000B54C1">
      <w:pPr>
        <w:pStyle w:val="NoSpacing"/>
      </w:pPr>
    </w:p>
    <w:p w:rsidR="000B54C1" w:rsidRDefault="000B54C1" w:rsidP="000B54C1">
      <w:pPr>
        <w:pStyle w:val="NoSpacing"/>
      </w:pPr>
    </w:p>
    <w:p w:rsidR="000B54C1" w:rsidRDefault="000B54C1" w:rsidP="000B54C1">
      <w:pPr>
        <w:pStyle w:val="NoSpacing"/>
      </w:pPr>
    </w:p>
    <w:p w:rsidR="00A21EBA" w:rsidRPr="000B54C1" w:rsidRDefault="00A21EBA" w:rsidP="000B54C1">
      <w:pPr>
        <w:pStyle w:val="Heading1"/>
        <w:jc w:val="center"/>
        <w:rPr>
          <w:rFonts w:ascii="Times New Roman" w:hAnsi="Times New Roman" w:cs="Times New Roman"/>
          <w:color w:val="auto"/>
          <w:lang w:val="sr-Cyrl-RS"/>
        </w:rPr>
      </w:pPr>
      <w:r w:rsidRPr="000B54C1">
        <w:rPr>
          <w:rFonts w:ascii="Times New Roman" w:hAnsi="Times New Roman" w:cs="Times New Roman"/>
          <w:color w:val="auto"/>
        </w:rPr>
        <w:lastRenderedPageBreak/>
        <w:t xml:space="preserve">SWOT </w:t>
      </w:r>
      <w:r w:rsidRPr="000B54C1">
        <w:rPr>
          <w:rFonts w:ascii="Times New Roman" w:hAnsi="Times New Roman" w:cs="Times New Roman"/>
          <w:color w:val="auto"/>
          <w:lang w:val="sr-Cyrl-RS"/>
        </w:rPr>
        <w:t>АНАЛИЗА</w:t>
      </w:r>
      <w:bookmarkEnd w:id="9"/>
      <w:bookmarkEnd w:id="10"/>
    </w:p>
    <w:p w:rsidR="00A21EBA" w:rsidRDefault="00A21EBA" w:rsidP="00A21EBA">
      <w:pPr>
        <w:spacing w:line="360" w:lineRule="auto"/>
        <w:contextualSpacing/>
        <w:jc w:val="center"/>
        <w:rPr>
          <w:b/>
          <w:color w:val="000000" w:themeColor="text1"/>
          <w:sz w:val="28"/>
          <w:szCs w:val="28"/>
          <w:lang w:val="sr-Cyrl-RS"/>
        </w:rPr>
      </w:pPr>
    </w:p>
    <w:p w:rsidR="009F61A4" w:rsidRDefault="009F61A4" w:rsidP="009F61A4">
      <w:pPr>
        <w:ind w:firstLine="720"/>
        <w:jc w:val="both"/>
        <w:rPr>
          <w:lang w:val="sr-Latn-RS"/>
        </w:rPr>
      </w:pPr>
      <w:r>
        <w:rPr>
          <w:lang w:val="sr-Latn-RS"/>
        </w:rPr>
        <w:t>SWOT анализа представља аналитички метод којим се откривају организационе снаге, слабости, шансе и претње. То значи да је она метод којим се откривају интерне и екстерне карактеристике, како би се сопствене предности још боље искористиле, а недостаци кориговали, те на основу тога формирала адекватна стратегија која ће побољшати конкурентску позицију и омогућити остваривање бољих пословних резултата.</w:t>
      </w:r>
    </w:p>
    <w:p w:rsidR="009F61A4" w:rsidRDefault="009F61A4" w:rsidP="009F61A4">
      <w:pPr>
        <w:ind w:firstLine="720"/>
        <w:jc w:val="both"/>
        <w:rPr>
          <w:lang w:val="sr-Latn-RS"/>
        </w:rPr>
      </w:pPr>
      <w:r>
        <w:rPr>
          <w:lang w:val="sr-Latn-RS"/>
        </w:rPr>
        <w:t>SWOT представља скраћеницу енглеских речи: Strength-снага, Weaknesses-слабости, Opportunities-могућности и Threats-претње. Потенцијали и ограничења су одређени унутрашњим чиниоцима, а могућности и слабости спољашњим чиниоцима (Кошић, 2013).</w:t>
      </w:r>
    </w:p>
    <w:p w:rsidR="009F61A4" w:rsidRDefault="009F61A4" w:rsidP="009F61A4">
      <w:pPr>
        <w:ind w:firstLine="720"/>
        <w:jc w:val="both"/>
        <w:rPr>
          <w:lang w:val="sr-Latn-RS"/>
        </w:rPr>
      </w:pPr>
    </w:p>
    <w:p w:rsidR="009F61A4" w:rsidRDefault="00A21EBA" w:rsidP="009F61A4">
      <w:pPr>
        <w:spacing w:line="360" w:lineRule="auto"/>
        <w:contextualSpacing/>
        <w:jc w:val="both"/>
        <w:rPr>
          <w:b/>
          <w:color w:val="000000" w:themeColor="text1"/>
          <w:lang w:val="sr-Cyrl-RS"/>
        </w:rPr>
      </w:pPr>
      <w:r>
        <w:rPr>
          <w:b/>
          <w:lang w:val="sr-Cyrl-RS"/>
        </w:rPr>
        <w:tab/>
      </w:r>
    </w:p>
    <w:tbl>
      <w:tblPr>
        <w:tblStyle w:val="LightShading-Accent2"/>
        <w:tblW w:w="0" w:type="auto"/>
        <w:tblLook w:val="04A0" w:firstRow="1" w:lastRow="0" w:firstColumn="1" w:lastColumn="0" w:noHBand="0" w:noVBand="1"/>
      </w:tblPr>
      <w:tblGrid>
        <w:gridCol w:w="4788"/>
        <w:gridCol w:w="4788"/>
      </w:tblGrid>
      <w:tr w:rsidR="009F61A4" w:rsidTr="00130B10">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4788" w:type="dxa"/>
            <w:hideMark/>
          </w:tcPr>
          <w:p w:rsidR="009F61A4" w:rsidRDefault="009F61A4">
            <w:pPr>
              <w:jc w:val="center"/>
              <w:rPr>
                <w:lang w:val="sr-Latn-RS" w:eastAsia="sr-Latn-CS"/>
              </w:rPr>
            </w:pPr>
            <w:r>
              <w:rPr>
                <w:lang w:val="sr-Latn-RS"/>
              </w:rPr>
              <w:t>Предности</w:t>
            </w:r>
          </w:p>
        </w:tc>
        <w:tc>
          <w:tcPr>
            <w:tcW w:w="4788" w:type="dxa"/>
            <w:hideMark/>
          </w:tcPr>
          <w:p w:rsidR="009F61A4" w:rsidRDefault="009F61A4">
            <w:pPr>
              <w:jc w:val="center"/>
              <w:cnfStyle w:val="100000000000" w:firstRow="1" w:lastRow="0" w:firstColumn="0" w:lastColumn="0" w:oddVBand="0" w:evenVBand="0" w:oddHBand="0" w:evenHBand="0" w:firstRowFirstColumn="0" w:firstRowLastColumn="0" w:lastRowFirstColumn="0" w:lastRowLastColumn="0"/>
              <w:rPr>
                <w:lang w:val="sr-Latn-RS" w:eastAsia="sr-Latn-CS"/>
              </w:rPr>
            </w:pPr>
            <w:r>
              <w:rPr>
                <w:lang w:val="sr-Latn-RS"/>
              </w:rPr>
              <w:t>Мане</w:t>
            </w:r>
          </w:p>
        </w:tc>
      </w:tr>
      <w:tr w:rsidR="009F61A4" w:rsidTr="00130B10">
        <w:trPr>
          <w:cnfStyle w:val="000000100000" w:firstRow="0" w:lastRow="0" w:firstColumn="0" w:lastColumn="0" w:oddVBand="0" w:evenVBand="0" w:oddHBand="1" w:evenHBand="0" w:firstRowFirstColumn="0" w:firstRowLastColumn="0" w:lastRowFirstColumn="0" w:lastRowLastColumn="0"/>
          <w:trHeight w:val="2860"/>
        </w:trPr>
        <w:tc>
          <w:tcPr>
            <w:cnfStyle w:val="001000000000" w:firstRow="0" w:lastRow="0" w:firstColumn="1" w:lastColumn="0" w:oddVBand="0" w:evenVBand="0" w:oddHBand="0" w:evenHBand="0" w:firstRowFirstColumn="0" w:firstRowLastColumn="0" w:lastRowFirstColumn="0" w:lastRowLastColumn="0"/>
            <w:tcW w:w="4788" w:type="dxa"/>
            <w:hideMark/>
          </w:tcPr>
          <w:p w:rsidR="000A5588" w:rsidRPr="009F61A4" w:rsidRDefault="000A5588" w:rsidP="009F61A4">
            <w:pPr>
              <w:pStyle w:val="ListParagraph"/>
              <w:numPr>
                <w:ilvl w:val="0"/>
                <w:numId w:val="8"/>
              </w:numPr>
              <w:rPr>
                <w:lang w:eastAsia="sr-Latn-CS"/>
              </w:rPr>
            </w:pPr>
            <w:r w:rsidRPr="009F61A4">
              <w:rPr>
                <w:lang w:val="sr-Latn-RS" w:eastAsia="sr-Latn-CS"/>
              </w:rPr>
              <w:t>Jedinstvena po sadržini</w:t>
            </w:r>
          </w:p>
          <w:p w:rsidR="000A5588" w:rsidRPr="009F61A4" w:rsidRDefault="000A5588" w:rsidP="009F61A4">
            <w:pPr>
              <w:pStyle w:val="ListParagraph"/>
              <w:numPr>
                <w:ilvl w:val="0"/>
                <w:numId w:val="8"/>
              </w:numPr>
              <w:rPr>
                <w:lang w:eastAsia="sr-Latn-CS"/>
              </w:rPr>
            </w:pPr>
            <w:r w:rsidRPr="009F61A4">
              <w:rPr>
                <w:lang w:val="sr-Latn-RS" w:eastAsia="sr-Latn-CS"/>
              </w:rPr>
              <w:t>Veliki broj posetilaca</w:t>
            </w:r>
          </w:p>
          <w:p w:rsidR="000A5588" w:rsidRPr="009F61A4" w:rsidRDefault="000A5588" w:rsidP="009F61A4">
            <w:pPr>
              <w:pStyle w:val="ListParagraph"/>
              <w:numPr>
                <w:ilvl w:val="0"/>
                <w:numId w:val="8"/>
              </w:numPr>
              <w:rPr>
                <w:lang w:eastAsia="sr-Latn-CS"/>
              </w:rPr>
            </w:pPr>
            <w:r w:rsidRPr="009F61A4">
              <w:rPr>
                <w:lang w:val="sr-Latn-RS" w:eastAsia="sr-Latn-CS"/>
              </w:rPr>
              <w:t>Tradicija postojanja</w:t>
            </w:r>
          </w:p>
          <w:p w:rsidR="000A5588" w:rsidRPr="009F61A4" w:rsidRDefault="000A5588" w:rsidP="009F61A4">
            <w:pPr>
              <w:pStyle w:val="ListParagraph"/>
              <w:numPr>
                <w:ilvl w:val="0"/>
                <w:numId w:val="8"/>
              </w:numPr>
              <w:rPr>
                <w:lang w:eastAsia="sr-Latn-CS"/>
              </w:rPr>
            </w:pPr>
            <w:r w:rsidRPr="009F61A4">
              <w:rPr>
                <w:lang w:val="sr-Latn-RS" w:eastAsia="sr-Latn-CS"/>
              </w:rPr>
              <w:t>Promocija turizma</w:t>
            </w:r>
          </w:p>
          <w:p w:rsidR="000A5588" w:rsidRPr="009F61A4" w:rsidRDefault="000A5588" w:rsidP="009F61A4">
            <w:pPr>
              <w:pStyle w:val="ListParagraph"/>
              <w:numPr>
                <w:ilvl w:val="0"/>
                <w:numId w:val="8"/>
              </w:numPr>
              <w:rPr>
                <w:lang w:eastAsia="sr-Latn-CS"/>
              </w:rPr>
            </w:pPr>
            <w:r w:rsidRPr="009F61A4">
              <w:rPr>
                <w:lang w:val="sr-Latn-RS" w:eastAsia="sr-Latn-CS"/>
              </w:rPr>
              <w:t>Vreme održavanja</w:t>
            </w:r>
          </w:p>
          <w:p w:rsidR="000A5588" w:rsidRPr="009F61A4" w:rsidRDefault="000A5588" w:rsidP="009F61A4">
            <w:pPr>
              <w:pStyle w:val="ListParagraph"/>
              <w:numPr>
                <w:ilvl w:val="0"/>
                <w:numId w:val="8"/>
              </w:numPr>
              <w:rPr>
                <w:b w:val="0"/>
                <w:bCs w:val="0"/>
                <w:lang w:eastAsia="sr-Latn-CS"/>
              </w:rPr>
            </w:pPr>
            <w:r w:rsidRPr="009F61A4">
              <w:rPr>
                <w:lang w:val="sr-Latn-RS" w:eastAsia="sr-Latn-CS"/>
              </w:rPr>
              <w:t>Poboljšanje ekonomskog stanja stanovništva</w:t>
            </w:r>
          </w:p>
          <w:p w:rsidR="009F61A4" w:rsidRPr="00A47791" w:rsidRDefault="009F61A4" w:rsidP="009F61A4">
            <w:pPr>
              <w:pStyle w:val="ListParagraph"/>
              <w:numPr>
                <w:ilvl w:val="0"/>
                <w:numId w:val="8"/>
              </w:numPr>
              <w:rPr>
                <w:lang w:eastAsia="sr-Latn-CS"/>
              </w:rPr>
            </w:pPr>
            <w:r w:rsidRPr="00A47791">
              <w:rPr>
                <w:bCs w:val="0"/>
                <w:lang w:val="sr-Latn-RS" w:eastAsia="sr-Latn-CS"/>
              </w:rPr>
              <w:t>Postojanje ugostiteljskih objekata</w:t>
            </w:r>
          </w:p>
          <w:p w:rsidR="009F61A4" w:rsidRDefault="009F61A4" w:rsidP="009F61A4">
            <w:pPr>
              <w:pStyle w:val="ListParagraph"/>
              <w:rPr>
                <w:lang w:val="sr-Latn-RS" w:eastAsia="sr-Latn-CS"/>
              </w:rPr>
            </w:pPr>
          </w:p>
        </w:tc>
        <w:tc>
          <w:tcPr>
            <w:tcW w:w="4788" w:type="dxa"/>
          </w:tcPr>
          <w:p w:rsidR="009F61A4" w:rsidRDefault="009F61A4">
            <w:pPr>
              <w:pStyle w:val="ListParagraph"/>
              <w:cnfStyle w:val="000000100000" w:firstRow="0" w:lastRow="0" w:firstColumn="0" w:lastColumn="0" w:oddVBand="0" w:evenVBand="0" w:oddHBand="1" w:evenHBand="0" w:firstRowFirstColumn="0" w:firstRowLastColumn="0" w:lastRowFirstColumn="0" w:lastRowLastColumn="0"/>
              <w:rPr>
                <w:lang w:val="sr-Latn-RS" w:eastAsia="sr-Latn-CS"/>
              </w:rPr>
            </w:pPr>
          </w:p>
          <w:p w:rsidR="000A5588" w:rsidRPr="009F61A4" w:rsidRDefault="000A5588" w:rsidP="009F61A4">
            <w:pPr>
              <w:pStyle w:val="ListParagraph"/>
              <w:numPr>
                <w:ilvl w:val="0"/>
                <w:numId w:val="9"/>
              </w:numPr>
              <w:cnfStyle w:val="000000100000" w:firstRow="0" w:lastRow="0" w:firstColumn="0" w:lastColumn="0" w:oddVBand="0" w:evenVBand="0" w:oddHBand="1" w:evenHBand="0" w:firstRowFirstColumn="0" w:firstRowLastColumn="0" w:lastRowFirstColumn="0" w:lastRowLastColumn="0"/>
              <w:rPr>
                <w:lang w:eastAsia="zh-CN"/>
              </w:rPr>
            </w:pPr>
            <w:r w:rsidRPr="009F61A4">
              <w:rPr>
                <w:b/>
                <w:bCs/>
                <w:lang w:val="sr-Latn-RS" w:eastAsia="zh-CN"/>
              </w:rPr>
              <w:t>Saobraćajni kolaps</w:t>
            </w:r>
          </w:p>
          <w:p w:rsidR="000A5588" w:rsidRPr="009F61A4" w:rsidRDefault="000A5588" w:rsidP="009F61A4">
            <w:pPr>
              <w:pStyle w:val="ListParagraph"/>
              <w:numPr>
                <w:ilvl w:val="0"/>
                <w:numId w:val="9"/>
              </w:numPr>
              <w:cnfStyle w:val="000000100000" w:firstRow="0" w:lastRow="0" w:firstColumn="0" w:lastColumn="0" w:oddVBand="0" w:evenVBand="0" w:oddHBand="1" w:evenHBand="0" w:firstRowFirstColumn="0" w:firstRowLastColumn="0" w:lastRowFirstColumn="0" w:lastRowLastColumn="0"/>
              <w:rPr>
                <w:lang w:eastAsia="zh-CN"/>
              </w:rPr>
            </w:pPr>
            <w:r w:rsidRPr="009F61A4">
              <w:rPr>
                <w:b/>
                <w:bCs/>
                <w:lang w:val="sr-Latn-RS" w:eastAsia="zh-CN"/>
              </w:rPr>
              <w:t>Uništavanje prirodnih i antropogenih vrednosti</w:t>
            </w:r>
          </w:p>
          <w:p w:rsidR="000A5588" w:rsidRPr="009F61A4" w:rsidRDefault="000A5588" w:rsidP="009F61A4">
            <w:pPr>
              <w:pStyle w:val="ListParagraph"/>
              <w:numPr>
                <w:ilvl w:val="0"/>
                <w:numId w:val="9"/>
              </w:numPr>
              <w:cnfStyle w:val="000000100000" w:firstRow="0" w:lastRow="0" w:firstColumn="0" w:lastColumn="0" w:oddVBand="0" w:evenVBand="0" w:oddHBand="1" w:evenHBand="0" w:firstRowFirstColumn="0" w:firstRowLastColumn="0" w:lastRowFirstColumn="0" w:lastRowLastColumn="0"/>
              <w:rPr>
                <w:lang w:eastAsia="zh-CN"/>
              </w:rPr>
            </w:pPr>
            <w:r w:rsidRPr="009F61A4">
              <w:rPr>
                <w:b/>
                <w:bCs/>
                <w:lang w:val="sr-Latn-RS" w:eastAsia="zh-CN"/>
              </w:rPr>
              <w:t>Neiskorišćenost smeštajnih kapaciteta</w:t>
            </w:r>
          </w:p>
          <w:p w:rsidR="009F61A4" w:rsidRPr="009F61A4" w:rsidRDefault="000A5588" w:rsidP="009F61A4">
            <w:pPr>
              <w:pStyle w:val="ListParagraph"/>
              <w:numPr>
                <w:ilvl w:val="0"/>
                <w:numId w:val="9"/>
              </w:numPr>
              <w:cnfStyle w:val="000000100000" w:firstRow="0" w:lastRow="0" w:firstColumn="0" w:lastColumn="0" w:oddVBand="0" w:evenVBand="0" w:oddHBand="1" w:evenHBand="0" w:firstRowFirstColumn="0" w:firstRowLastColumn="0" w:lastRowFirstColumn="0" w:lastRowLastColumn="0"/>
            </w:pPr>
            <w:r w:rsidRPr="009F61A4">
              <w:rPr>
                <w:b/>
                <w:bCs/>
                <w:lang w:val="sr-Latn-RS" w:eastAsia="zh-CN"/>
              </w:rPr>
              <w:t>Nedostatak suvenira</w:t>
            </w:r>
          </w:p>
          <w:p w:rsidR="009F61A4" w:rsidRPr="009F61A4" w:rsidRDefault="009F61A4" w:rsidP="009F61A4">
            <w:pPr>
              <w:pStyle w:val="ListParagraph"/>
              <w:numPr>
                <w:ilvl w:val="0"/>
                <w:numId w:val="9"/>
              </w:numPr>
              <w:cnfStyle w:val="000000100000" w:firstRow="0" w:lastRow="0" w:firstColumn="0" w:lastColumn="0" w:oddVBand="0" w:evenVBand="0" w:oddHBand="1" w:evenHBand="0" w:firstRowFirstColumn="0" w:firstRowLastColumn="0" w:lastRowFirstColumn="0" w:lastRowLastColumn="0"/>
              <w:rPr>
                <w:lang w:eastAsia="zh-CN"/>
              </w:rPr>
            </w:pPr>
            <w:r>
              <w:rPr>
                <w:b/>
                <w:bCs/>
                <w:lang w:val="sr-Latn-RS"/>
              </w:rPr>
              <w:t>Nepostojanje odgovarajućeg prostora za održavanje manifestacije u slučaju lošeg vremena</w:t>
            </w:r>
          </w:p>
          <w:p w:rsidR="009F61A4" w:rsidRDefault="009F61A4">
            <w:pPr>
              <w:cnfStyle w:val="000000100000" w:firstRow="0" w:lastRow="0" w:firstColumn="0" w:lastColumn="0" w:oddVBand="0" w:evenVBand="0" w:oddHBand="1" w:evenHBand="0" w:firstRowFirstColumn="0" w:firstRowLastColumn="0" w:lastRowFirstColumn="0" w:lastRowLastColumn="0"/>
              <w:rPr>
                <w:lang w:val="sr-Latn-RS" w:eastAsia="sr-Latn-CS"/>
              </w:rPr>
            </w:pPr>
          </w:p>
        </w:tc>
      </w:tr>
      <w:tr w:rsidR="009F61A4" w:rsidTr="00130B10">
        <w:trPr>
          <w:trHeight w:val="378"/>
        </w:trPr>
        <w:tc>
          <w:tcPr>
            <w:cnfStyle w:val="001000000000" w:firstRow="0" w:lastRow="0" w:firstColumn="1" w:lastColumn="0" w:oddVBand="0" w:evenVBand="0" w:oddHBand="0" w:evenHBand="0" w:firstRowFirstColumn="0" w:firstRowLastColumn="0" w:lastRowFirstColumn="0" w:lastRowLastColumn="0"/>
            <w:tcW w:w="4788" w:type="dxa"/>
            <w:hideMark/>
          </w:tcPr>
          <w:p w:rsidR="009F61A4" w:rsidRDefault="009F61A4">
            <w:pPr>
              <w:jc w:val="center"/>
              <w:rPr>
                <w:lang w:val="sr-Latn-RS" w:eastAsia="zh-CN"/>
              </w:rPr>
            </w:pPr>
            <w:r>
              <w:rPr>
                <w:lang w:val="sr-Latn-RS"/>
              </w:rPr>
              <w:t>Шансе</w:t>
            </w:r>
          </w:p>
        </w:tc>
        <w:tc>
          <w:tcPr>
            <w:tcW w:w="4788" w:type="dxa"/>
            <w:hideMark/>
          </w:tcPr>
          <w:p w:rsidR="009F61A4" w:rsidRPr="00A47791" w:rsidRDefault="009F61A4">
            <w:pPr>
              <w:jc w:val="center"/>
              <w:cnfStyle w:val="000000000000" w:firstRow="0" w:lastRow="0" w:firstColumn="0" w:lastColumn="0" w:oddVBand="0" w:evenVBand="0" w:oddHBand="0" w:evenHBand="0" w:firstRowFirstColumn="0" w:firstRowLastColumn="0" w:lastRowFirstColumn="0" w:lastRowLastColumn="0"/>
              <w:rPr>
                <w:b/>
                <w:lang w:val="sr-Latn-RS" w:eastAsia="sr-Latn-CS"/>
              </w:rPr>
            </w:pPr>
            <w:r w:rsidRPr="00A47791">
              <w:rPr>
                <w:b/>
                <w:lang w:val="sr-Latn-RS"/>
              </w:rPr>
              <w:t>Претње</w:t>
            </w:r>
          </w:p>
        </w:tc>
      </w:tr>
      <w:tr w:rsidR="009F61A4" w:rsidTr="00130B10">
        <w:trPr>
          <w:cnfStyle w:val="000000100000" w:firstRow="0" w:lastRow="0" w:firstColumn="0" w:lastColumn="0" w:oddVBand="0" w:evenVBand="0" w:oddHBand="1" w:evenHBand="0" w:firstRowFirstColumn="0" w:firstRowLastColumn="0" w:lastRowFirstColumn="0" w:lastRowLastColumn="0"/>
          <w:trHeight w:val="2430"/>
        </w:trPr>
        <w:tc>
          <w:tcPr>
            <w:cnfStyle w:val="001000000000" w:firstRow="0" w:lastRow="0" w:firstColumn="1" w:lastColumn="0" w:oddVBand="0" w:evenVBand="0" w:oddHBand="0" w:evenHBand="0" w:firstRowFirstColumn="0" w:firstRowLastColumn="0" w:lastRowFirstColumn="0" w:lastRowLastColumn="0"/>
            <w:tcW w:w="4788" w:type="dxa"/>
          </w:tcPr>
          <w:p w:rsidR="009F61A4" w:rsidRDefault="009F61A4">
            <w:pPr>
              <w:rPr>
                <w:lang w:val="sr-Latn-RS" w:eastAsia="sr-Latn-CS"/>
              </w:rPr>
            </w:pPr>
          </w:p>
          <w:p w:rsidR="009F61A4" w:rsidRPr="009F61A4" w:rsidRDefault="009F61A4" w:rsidP="009F61A4">
            <w:pPr>
              <w:pStyle w:val="ListParagraph"/>
              <w:rPr>
                <w:lang w:eastAsia="sr-Latn-CS"/>
              </w:rPr>
            </w:pPr>
            <w:r w:rsidRPr="009F61A4">
              <w:rPr>
                <w:lang w:val="sr-Latn-RS" w:eastAsia="sr-Latn-CS"/>
              </w:rPr>
              <w:t>1.Informativni punkt</w:t>
            </w:r>
          </w:p>
          <w:p w:rsidR="009F61A4" w:rsidRPr="009F61A4" w:rsidRDefault="009F61A4" w:rsidP="009F61A4">
            <w:pPr>
              <w:pStyle w:val="ListParagraph"/>
              <w:rPr>
                <w:lang w:eastAsia="sr-Latn-CS"/>
              </w:rPr>
            </w:pPr>
            <w:r w:rsidRPr="009F61A4">
              <w:rPr>
                <w:lang w:val="sr-Latn-RS" w:eastAsia="sr-Latn-CS"/>
              </w:rPr>
              <w:t>2. Monografija i filmovi o regiji</w:t>
            </w:r>
          </w:p>
          <w:p w:rsidR="009F61A4" w:rsidRPr="009F61A4" w:rsidRDefault="009F61A4" w:rsidP="009F61A4">
            <w:pPr>
              <w:pStyle w:val="ListParagraph"/>
              <w:rPr>
                <w:lang w:eastAsia="sr-Latn-CS"/>
              </w:rPr>
            </w:pPr>
            <w:r w:rsidRPr="009F61A4">
              <w:rPr>
                <w:lang w:val="sr-Latn-RS" w:eastAsia="sr-Latn-CS"/>
              </w:rPr>
              <w:t>3. Dopunski sadržaji (posete,ture)</w:t>
            </w:r>
          </w:p>
          <w:p w:rsidR="009F61A4" w:rsidRPr="009F61A4" w:rsidRDefault="009F61A4" w:rsidP="009F61A4">
            <w:pPr>
              <w:pStyle w:val="ListParagraph"/>
              <w:rPr>
                <w:lang w:eastAsia="sr-Latn-CS"/>
              </w:rPr>
            </w:pPr>
            <w:r w:rsidRPr="009F61A4">
              <w:rPr>
                <w:lang w:val="sr-Latn-RS" w:eastAsia="sr-Latn-CS"/>
              </w:rPr>
              <w:t>4. Uključivanje stanovništva u organizovanje manifestacije</w:t>
            </w:r>
          </w:p>
          <w:p w:rsidR="009F61A4" w:rsidRDefault="009F61A4" w:rsidP="009F61A4">
            <w:pPr>
              <w:pStyle w:val="ListParagraph"/>
              <w:rPr>
                <w:b w:val="0"/>
                <w:bCs w:val="0"/>
                <w:lang w:val="sr-Latn-RS" w:eastAsia="sr-Latn-CS"/>
              </w:rPr>
            </w:pPr>
            <w:r w:rsidRPr="009F61A4">
              <w:rPr>
                <w:lang w:val="sr-Latn-RS" w:eastAsia="sr-Latn-CS"/>
              </w:rPr>
              <w:t>5. Izrada suvenira</w:t>
            </w:r>
          </w:p>
          <w:p w:rsidR="009F61A4" w:rsidRPr="00A47791" w:rsidRDefault="009F61A4" w:rsidP="009F61A4">
            <w:pPr>
              <w:pStyle w:val="ListParagraph"/>
              <w:rPr>
                <w:lang w:eastAsia="sr-Latn-CS"/>
              </w:rPr>
            </w:pPr>
            <w:r w:rsidRPr="00A47791">
              <w:rPr>
                <w:bCs w:val="0"/>
                <w:lang w:val="sr-Latn-RS" w:eastAsia="sr-Latn-CS"/>
              </w:rPr>
              <w:t>6. blizina većih gradova</w:t>
            </w:r>
          </w:p>
          <w:p w:rsidR="009F61A4" w:rsidRDefault="009F61A4" w:rsidP="009F61A4">
            <w:pPr>
              <w:pStyle w:val="ListParagraph"/>
              <w:rPr>
                <w:lang w:val="sr-Latn-RS" w:eastAsia="sr-Latn-CS"/>
              </w:rPr>
            </w:pPr>
          </w:p>
        </w:tc>
        <w:tc>
          <w:tcPr>
            <w:tcW w:w="4788" w:type="dxa"/>
            <w:hideMark/>
          </w:tcPr>
          <w:p w:rsidR="00A47791" w:rsidRPr="00A47791" w:rsidRDefault="00A47791" w:rsidP="00A47791">
            <w:pPr>
              <w:pStyle w:val="ListParagraph"/>
              <w:cnfStyle w:val="000000100000" w:firstRow="0" w:lastRow="0" w:firstColumn="0" w:lastColumn="0" w:oddVBand="0" w:evenVBand="0" w:oddHBand="1" w:evenHBand="0" w:firstRowFirstColumn="0" w:firstRowLastColumn="0" w:lastRowFirstColumn="0" w:lastRowLastColumn="0"/>
              <w:rPr>
                <w:lang w:eastAsia="sr-Latn-CS"/>
              </w:rPr>
            </w:pPr>
          </w:p>
          <w:p w:rsidR="000A5588" w:rsidRPr="009F61A4" w:rsidRDefault="000A5588" w:rsidP="009F61A4">
            <w:pPr>
              <w:pStyle w:val="ListParagraph"/>
              <w:numPr>
                <w:ilvl w:val="0"/>
                <w:numId w:val="10"/>
              </w:numPr>
              <w:cnfStyle w:val="000000100000" w:firstRow="0" w:lastRow="0" w:firstColumn="0" w:lastColumn="0" w:oddVBand="0" w:evenVBand="0" w:oddHBand="1" w:evenHBand="0" w:firstRowFirstColumn="0" w:firstRowLastColumn="0" w:lastRowFirstColumn="0" w:lastRowLastColumn="0"/>
              <w:rPr>
                <w:lang w:eastAsia="sr-Latn-CS"/>
              </w:rPr>
            </w:pPr>
            <w:r w:rsidRPr="009F61A4">
              <w:rPr>
                <w:b/>
                <w:bCs/>
                <w:lang w:val="sr-Latn-RS" w:eastAsia="sr-Latn-CS"/>
              </w:rPr>
              <w:t>Mogućnost narušavanja žaštićenih prirodnih prostora</w:t>
            </w:r>
          </w:p>
          <w:p w:rsidR="000A5588" w:rsidRPr="009F61A4" w:rsidRDefault="000A5588" w:rsidP="009F61A4">
            <w:pPr>
              <w:pStyle w:val="ListParagraph"/>
              <w:numPr>
                <w:ilvl w:val="0"/>
                <w:numId w:val="10"/>
              </w:numPr>
              <w:cnfStyle w:val="000000100000" w:firstRow="0" w:lastRow="0" w:firstColumn="0" w:lastColumn="0" w:oddVBand="0" w:evenVBand="0" w:oddHBand="1" w:evenHBand="0" w:firstRowFirstColumn="0" w:firstRowLastColumn="0" w:lastRowFirstColumn="0" w:lastRowLastColumn="0"/>
              <w:rPr>
                <w:lang w:eastAsia="sr-Latn-CS"/>
              </w:rPr>
            </w:pPr>
            <w:r w:rsidRPr="009F61A4">
              <w:rPr>
                <w:b/>
                <w:bCs/>
                <w:lang w:val="sr-Latn-RS" w:eastAsia="sr-Latn-CS"/>
              </w:rPr>
              <w:t>Monotonost sadržaja, da se stalni posetioci ne zasite njome</w:t>
            </w:r>
          </w:p>
          <w:p w:rsidR="000A5588" w:rsidRPr="009F61A4" w:rsidRDefault="000A5588" w:rsidP="009F61A4">
            <w:pPr>
              <w:pStyle w:val="ListParagraph"/>
              <w:numPr>
                <w:ilvl w:val="0"/>
                <w:numId w:val="10"/>
              </w:numPr>
              <w:cnfStyle w:val="000000100000" w:firstRow="0" w:lastRow="0" w:firstColumn="0" w:lastColumn="0" w:oddVBand="0" w:evenVBand="0" w:oddHBand="1" w:evenHBand="0" w:firstRowFirstColumn="0" w:firstRowLastColumn="0" w:lastRowFirstColumn="0" w:lastRowLastColumn="0"/>
              <w:rPr>
                <w:lang w:eastAsia="sr-Latn-CS"/>
              </w:rPr>
            </w:pPr>
            <w:r w:rsidRPr="009F61A4">
              <w:rPr>
                <w:b/>
                <w:bCs/>
                <w:lang w:val="sr-Latn-RS" w:eastAsia="sr-Latn-CS"/>
              </w:rPr>
              <w:t>Konkurencija ostalih manifestacija kao i mogućnost pojavljivanja novih</w:t>
            </w:r>
          </w:p>
          <w:p w:rsidR="009F61A4" w:rsidRPr="009F61A4" w:rsidRDefault="009F61A4" w:rsidP="009F61A4">
            <w:pPr>
              <w:pStyle w:val="ListParagraph"/>
              <w:numPr>
                <w:ilvl w:val="0"/>
                <w:numId w:val="10"/>
              </w:numPr>
              <w:cnfStyle w:val="000000100000" w:firstRow="0" w:lastRow="0" w:firstColumn="0" w:lastColumn="0" w:oddVBand="0" w:evenVBand="0" w:oddHBand="1" w:evenHBand="0" w:firstRowFirstColumn="0" w:firstRowLastColumn="0" w:lastRowFirstColumn="0" w:lastRowLastColumn="0"/>
              <w:rPr>
                <w:lang w:eastAsia="sr-Latn-CS"/>
              </w:rPr>
            </w:pPr>
            <w:r>
              <w:rPr>
                <w:b/>
                <w:bCs/>
                <w:lang w:val="sr-Latn-RS" w:eastAsia="sr-Latn-CS"/>
              </w:rPr>
              <w:t>Nedostatak sredstava za finansiranje</w:t>
            </w:r>
          </w:p>
          <w:p w:rsidR="009F61A4" w:rsidRDefault="009F61A4" w:rsidP="009F61A4">
            <w:pPr>
              <w:pStyle w:val="ListParagraph"/>
              <w:cnfStyle w:val="000000100000" w:firstRow="0" w:lastRow="0" w:firstColumn="0" w:lastColumn="0" w:oddVBand="0" w:evenVBand="0" w:oddHBand="1" w:evenHBand="0" w:firstRowFirstColumn="0" w:firstRowLastColumn="0" w:lastRowFirstColumn="0" w:lastRowLastColumn="0"/>
              <w:rPr>
                <w:lang w:val="sr-Latn-RS" w:eastAsia="sr-Latn-CS"/>
              </w:rPr>
            </w:pPr>
          </w:p>
        </w:tc>
      </w:tr>
    </w:tbl>
    <w:p w:rsidR="000B54C1" w:rsidRDefault="000B54C1" w:rsidP="00442910">
      <w:pPr>
        <w:pStyle w:val="Heading1"/>
        <w:jc w:val="center"/>
        <w:rPr>
          <w:rFonts w:ascii="Times New Roman" w:hAnsi="Times New Roman" w:cs="Times New Roman"/>
          <w:color w:val="000000" w:themeColor="text1"/>
          <w:lang w:val="sr-Latn-RS"/>
        </w:rPr>
      </w:pPr>
      <w:bookmarkStart w:id="11" w:name="_Toc482743012"/>
    </w:p>
    <w:p w:rsidR="000B54C1" w:rsidRDefault="000B54C1" w:rsidP="00442910">
      <w:pPr>
        <w:pStyle w:val="Heading1"/>
        <w:jc w:val="center"/>
        <w:rPr>
          <w:rFonts w:ascii="Times New Roman" w:hAnsi="Times New Roman" w:cs="Times New Roman"/>
          <w:color w:val="000000" w:themeColor="text1"/>
          <w:lang w:val="sr-Latn-RS"/>
        </w:rPr>
      </w:pPr>
    </w:p>
    <w:p w:rsidR="000B54C1" w:rsidRDefault="000B54C1" w:rsidP="000B54C1">
      <w:pPr>
        <w:pStyle w:val="NoSpacing"/>
        <w:rPr>
          <w:lang w:val="sr-Latn-RS"/>
        </w:rPr>
      </w:pPr>
    </w:p>
    <w:p w:rsidR="000B54C1" w:rsidRDefault="000B54C1" w:rsidP="000B54C1">
      <w:pPr>
        <w:pStyle w:val="NoSpacing"/>
        <w:rPr>
          <w:lang w:val="sr-Latn-RS"/>
        </w:rPr>
      </w:pPr>
    </w:p>
    <w:p w:rsidR="000B54C1" w:rsidRDefault="000B54C1" w:rsidP="000B54C1">
      <w:pPr>
        <w:pStyle w:val="NoSpacing"/>
        <w:rPr>
          <w:lang w:val="sr-Latn-RS"/>
        </w:rPr>
      </w:pPr>
    </w:p>
    <w:p w:rsidR="00442910" w:rsidRPr="000B54C1" w:rsidRDefault="00442910" w:rsidP="000B54C1">
      <w:pPr>
        <w:pStyle w:val="Heading1"/>
        <w:jc w:val="center"/>
        <w:rPr>
          <w:rFonts w:ascii="Times New Roman" w:hAnsi="Times New Roman" w:cs="Times New Roman"/>
          <w:color w:val="auto"/>
          <w:lang w:val="sr-Cyrl-RS"/>
        </w:rPr>
      </w:pPr>
      <w:r w:rsidRPr="000B54C1">
        <w:rPr>
          <w:rFonts w:ascii="Times New Roman" w:hAnsi="Times New Roman" w:cs="Times New Roman"/>
          <w:color w:val="auto"/>
          <w:lang w:val="sr-Cyrl-RS"/>
        </w:rPr>
        <w:lastRenderedPageBreak/>
        <w:t>ЛИТЕРАТУРА</w:t>
      </w:r>
      <w:bookmarkEnd w:id="11"/>
    </w:p>
    <w:p w:rsidR="00ED27F2" w:rsidRDefault="00ED27F2" w:rsidP="0095641D">
      <w:pPr>
        <w:spacing w:line="360" w:lineRule="auto"/>
        <w:contextualSpacing/>
        <w:jc w:val="both"/>
        <w:rPr>
          <w:i/>
          <w:color w:val="000000" w:themeColor="text1"/>
          <w:lang w:val="sr-Latn-RS"/>
        </w:rPr>
      </w:pPr>
    </w:p>
    <w:p w:rsidR="001F61C0" w:rsidRDefault="001F61C0" w:rsidP="0095641D">
      <w:pPr>
        <w:spacing w:line="360" w:lineRule="auto"/>
        <w:contextualSpacing/>
        <w:jc w:val="both"/>
        <w:rPr>
          <w:color w:val="000000" w:themeColor="text1"/>
          <w:lang w:val="sr-Latn-RS"/>
        </w:rPr>
      </w:pPr>
      <w:r>
        <w:rPr>
          <w:color w:val="000000" w:themeColor="text1"/>
          <w:lang w:val="sr-Latn-RS"/>
        </w:rPr>
        <w:t>www.novi-becej.travel</w:t>
      </w:r>
    </w:p>
    <w:p w:rsidR="002E0AD3" w:rsidRPr="001F61C0" w:rsidRDefault="001F61C0" w:rsidP="0095641D">
      <w:pPr>
        <w:spacing w:line="360" w:lineRule="auto"/>
        <w:contextualSpacing/>
        <w:jc w:val="both"/>
        <w:rPr>
          <w:color w:val="000000" w:themeColor="text1"/>
          <w:lang w:val="sr-Latn-RS"/>
        </w:rPr>
      </w:pPr>
      <w:r>
        <w:rPr>
          <w:color w:val="000000" w:themeColor="text1"/>
          <w:lang w:val="sr-Cyrl-RS"/>
        </w:rPr>
        <w:t>www.novibecej.rs</w:t>
      </w:r>
    </w:p>
    <w:p w:rsidR="001F61C0" w:rsidRPr="001F61C0" w:rsidRDefault="00890AD9" w:rsidP="0095641D">
      <w:pPr>
        <w:spacing w:line="360" w:lineRule="auto"/>
        <w:contextualSpacing/>
        <w:jc w:val="both"/>
      </w:pPr>
      <w:hyperlink r:id="rId33" w:history="1">
        <w:r w:rsidR="001F61C0" w:rsidRPr="001F61C0">
          <w:rPr>
            <w:rStyle w:val="Hyperlink"/>
            <w:color w:val="auto"/>
            <w:u w:val="none"/>
          </w:rPr>
          <w:t>www.topsrbija.com</w:t>
        </w:r>
      </w:hyperlink>
    </w:p>
    <w:p w:rsidR="001F61C0" w:rsidRDefault="00890AD9" w:rsidP="001F61C0">
      <w:pPr>
        <w:tabs>
          <w:tab w:val="left" w:pos="2595"/>
        </w:tabs>
        <w:spacing w:line="360" w:lineRule="auto"/>
        <w:contextualSpacing/>
        <w:jc w:val="both"/>
      </w:pPr>
      <w:hyperlink r:id="rId34" w:history="1">
        <w:r w:rsidR="001F61C0" w:rsidRPr="001F61C0">
          <w:rPr>
            <w:rStyle w:val="Hyperlink"/>
            <w:color w:val="auto"/>
            <w:u w:val="none"/>
          </w:rPr>
          <w:t>www.mojnovisad.com</w:t>
        </w:r>
      </w:hyperlink>
      <w:r w:rsidR="001F61C0">
        <w:tab/>
      </w:r>
    </w:p>
    <w:p w:rsidR="001F61C0" w:rsidRPr="001F61C0" w:rsidRDefault="003660FC" w:rsidP="001F61C0">
      <w:pPr>
        <w:tabs>
          <w:tab w:val="left" w:pos="2595"/>
        </w:tabs>
        <w:spacing w:line="360" w:lineRule="auto"/>
        <w:contextualSpacing/>
        <w:jc w:val="both"/>
      </w:pPr>
      <w:r w:rsidRPr="003660FC">
        <w:t>www.androidvodic.com</w:t>
      </w:r>
    </w:p>
    <w:p w:rsidR="001F61C0" w:rsidRPr="00251549" w:rsidRDefault="001F61C0" w:rsidP="0095641D">
      <w:pPr>
        <w:spacing w:line="360" w:lineRule="auto"/>
        <w:contextualSpacing/>
        <w:jc w:val="both"/>
        <w:rPr>
          <w:color w:val="000000" w:themeColor="text1"/>
        </w:rPr>
      </w:pPr>
    </w:p>
    <w:p w:rsidR="002E0AD3" w:rsidRDefault="002E0AD3" w:rsidP="0095641D">
      <w:pPr>
        <w:spacing w:line="360" w:lineRule="auto"/>
        <w:jc w:val="both"/>
        <w:rPr>
          <w:i/>
          <w:color w:val="000000" w:themeColor="text1"/>
          <w:lang w:val="sr-Cyrl-RS"/>
        </w:rPr>
      </w:pPr>
    </w:p>
    <w:p w:rsidR="002E0AD3" w:rsidRPr="002E0AD3" w:rsidRDefault="002E0AD3" w:rsidP="0095641D">
      <w:pPr>
        <w:spacing w:line="360" w:lineRule="auto"/>
        <w:jc w:val="both"/>
        <w:rPr>
          <w:i/>
          <w:color w:val="000000" w:themeColor="text1"/>
          <w:lang w:val="sr-Cyrl-RS"/>
        </w:rPr>
      </w:pPr>
    </w:p>
    <w:p w:rsidR="00CE3296" w:rsidRDefault="00CE3296" w:rsidP="00CE3296">
      <w:pPr>
        <w:spacing w:line="360" w:lineRule="auto"/>
        <w:ind w:firstLine="720"/>
        <w:jc w:val="center"/>
        <w:rPr>
          <w:b/>
          <w:color w:val="000000" w:themeColor="text1"/>
          <w:sz w:val="28"/>
          <w:lang w:val="sr-Cyrl-RS"/>
        </w:rPr>
      </w:pPr>
    </w:p>
    <w:p w:rsidR="00CE3296" w:rsidRPr="00CE3296" w:rsidRDefault="00CE3296" w:rsidP="00CE3296">
      <w:pPr>
        <w:spacing w:line="360" w:lineRule="auto"/>
        <w:ind w:firstLine="720"/>
        <w:jc w:val="both"/>
        <w:rPr>
          <w:b/>
          <w:color w:val="000000" w:themeColor="text1"/>
          <w:lang w:val="sr-Cyrl-RS"/>
        </w:rPr>
      </w:pPr>
    </w:p>
    <w:sectPr w:rsidR="00CE3296" w:rsidRPr="00CE3296" w:rsidSect="0075079B">
      <w:footerReference w:type="default" r:id="rId35"/>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90AD9" w:rsidRDefault="00890AD9" w:rsidP="00442910">
      <w:r>
        <w:separator/>
      </w:r>
    </w:p>
  </w:endnote>
  <w:endnote w:type="continuationSeparator" w:id="0">
    <w:p w:rsidR="00890AD9" w:rsidRDefault="00890AD9" w:rsidP="0044291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4667" w:rsidRDefault="00F24667">
    <w:pPr>
      <w:ind w:right="260"/>
      <w:rPr>
        <w:color w:val="0F243E" w:themeColor="text2" w:themeShade="80"/>
        <w:sz w:val="26"/>
        <w:szCs w:val="26"/>
      </w:rPr>
    </w:pPr>
    <w:r>
      <w:rPr>
        <w:noProof/>
        <w:color w:val="1F497D" w:themeColor="text2"/>
        <w:sz w:val="26"/>
        <w:szCs w:val="26"/>
      </w:rPr>
      <mc:AlternateContent>
        <mc:Choice Requires="wps">
          <w:drawing>
            <wp:anchor distT="0" distB="0" distL="114300" distR="114300" simplePos="0" relativeHeight="251659264" behindDoc="0" locked="0" layoutInCell="1" allowOverlap="1" wp14:editId="38CDDEC2">
              <wp:simplePos x="0" y="0"/>
              <mc:AlternateContent>
                <mc:Choice Requires="wp14">
                  <wp:positionH relativeFrom="page">
                    <wp14:pctPosHOffset>91000</wp14:pctPosHOffset>
                  </wp:positionH>
                </mc:Choice>
                <mc:Fallback>
                  <wp:positionH relativeFrom="page">
                    <wp:posOffset>7072630</wp:posOffset>
                  </wp:positionH>
                </mc:Fallback>
              </mc:AlternateContent>
              <mc:AlternateContent>
                <mc:Choice Requires="wp14">
                  <wp:positionV relativeFrom="page">
                    <wp14:pctPosVOffset>93000</wp14:pctPosVOffset>
                  </wp:positionV>
                </mc:Choice>
                <mc:Fallback>
                  <wp:positionV relativeFrom="page">
                    <wp:posOffset>9354185</wp:posOffset>
                  </wp:positionV>
                </mc:Fallback>
              </mc:AlternateContent>
              <wp:extent cx="388620" cy="313055"/>
              <wp:effectExtent l="0" t="0" r="0" b="0"/>
              <wp:wrapNone/>
              <wp:docPr id="49" name="Text Box 49"/>
              <wp:cNvGraphicFramePr/>
              <a:graphic xmlns:a="http://schemas.openxmlformats.org/drawingml/2006/main">
                <a:graphicData uri="http://schemas.microsoft.com/office/word/2010/wordprocessingShape">
                  <wps:wsp>
                    <wps:cNvSpPr txBox="1"/>
                    <wps:spPr>
                      <a:xfrm>
                        <a:off x="0" y="0"/>
                        <a:ext cx="388620" cy="3130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F24667" w:rsidRDefault="00F24667">
                          <w:pPr>
                            <w:jc w:val="center"/>
                            <w:rPr>
                              <w:color w:val="0F243E" w:themeColor="text2" w:themeShade="80"/>
                              <w:sz w:val="26"/>
                              <w:szCs w:val="26"/>
                            </w:rPr>
                          </w:pPr>
                          <w:r>
                            <w:rPr>
                              <w:color w:val="0F243E" w:themeColor="text2" w:themeShade="80"/>
                              <w:sz w:val="26"/>
                              <w:szCs w:val="26"/>
                            </w:rPr>
                            <w:fldChar w:fldCharType="begin"/>
                          </w:r>
                          <w:r>
                            <w:rPr>
                              <w:color w:val="0F243E" w:themeColor="text2" w:themeShade="80"/>
                              <w:sz w:val="26"/>
                              <w:szCs w:val="26"/>
                            </w:rPr>
                            <w:instrText xml:space="preserve"> PAGE  \* Arabic  \* MERGEFORMAT </w:instrText>
                          </w:r>
                          <w:r>
                            <w:rPr>
                              <w:color w:val="0F243E" w:themeColor="text2" w:themeShade="80"/>
                              <w:sz w:val="26"/>
                              <w:szCs w:val="26"/>
                            </w:rPr>
                            <w:fldChar w:fldCharType="separate"/>
                          </w:r>
                          <w:r w:rsidR="00877F10">
                            <w:rPr>
                              <w:noProof/>
                              <w:color w:val="0F243E" w:themeColor="text2" w:themeShade="80"/>
                              <w:sz w:val="26"/>
                              <w:szCs w:val="26"/>
                            </w:rPr>
                            <w:t>10</w:t>
                          </w:r>
                          <w:r>
                            <w:rPr>
                              <w:color w:val="0F243E" w:themeColor="text2" w:themeShade="80"/>
                              <w:sz w:val="26"/>
                              <w:szCs w:val="26"/>
                            </w:rPr>
                            <w:fldChar w:fldCharType="end"/>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spAutoFit/>
                    </wps:bodyPr>
                  </wps:wsp>
                </a:graphicData>
              </a:graphic>
              <wp14:sizeRelH relativeFrom="page">
                <wp14:pctWidth>5000</wp14:pctWidth>
              </wp14:sizeRelH>
              <wp14:sizeRelV relativeFrom="page">
                <wp14:pctHeight>5000</wp14:pctHeight>
              </wp14:sizeRelV>
            </wp:anchor>
          </w:drawing>
        </mc:Choice>
        <mc:Fallback>
          <w:pict>
            <v:shapetype id="_x0000_t202" coordsize="21600,21600" o:spt="202" path="m,l,21600r21600,l21600,xe">
              <v:stroke joinstyle="miter"/>
              <v:path gradientshapeok="t" o:connecttype="rect"/>
            </v:shapetype>
            <v:shape id="Text Box 49" o:spid="_x0000_s1026" type="#_x0000_t202" style="position:absolute;margin-left:0;margin-top:0;width:30.6pt;height:24.65pt;z-index:251659264;visibility:visible;mso-wrap-style:square;mso-width-percent:50;mso-height-percent:50;mso-left-percent:910;mso-top-percent:930;mso-wrap-distance-left:9pt;mso-wrap-distance-top:0;mso-wrap-distance-right:9pt;mso-wrap-distance-bottom:0;mso-position-horizontal-relative:page;mso-position-vertical-relative:page;mso-width-percent:50;mso-height-percent:50;mso-left-percent:910;mso-top-percent:93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" fillcolor="white [3201]" stroked="f" strokeweight=".5pt">
              <v:textbox style="mso-fit-shape-to-text:t" inset="0,,0">
                <w:txbxContent>
                  <w:p w:rsidR="00F24667" w:rsidRDefault="00F24667">
                    <w:pPr>
                      <w:jc w:val="center"/>
                      <w:rPr>
                        <w:color w:val="0F243E" w:themeColor="text2" w:themeShade="80"/>
                        <w:sz w:val="26"/>
                        <w:szCs w:val="26"/>
                      </w:rPr>
                    </w:pPr>
                    <w:r>
                      <w:rPr>
                        <w:color w:val="0F243E" w:themeColor="text2" w:themeShade="80"/>
                        <w:sz w:val="26"/>
                        <w:szCs w:val="26"/>
                      </w:rPr>
                      <w:fldChar w:fldCharType="begin"/>
                    </w:r>
                    <w:r>
                      <w:rPr>
                        <w:color w:val="0F243E" w:themeColor="text2" w:themeShade="80"/>
                        <w:sz w:val="26"/>
                        <w:szCs w:val="26"/>
                      </w:rPr>
                      <w:instrText xml:space="preserve"> PAGE  \* Arabic  \* MERGEFORMAT </w:instrText>
                    </w:r>
                    <w:r>
                      <w:rPr>
                        <w:color w:val="0F243E" w:themeColor="text2" w:themeShade="80"/>
                        <w:sz w:val="26"/>
                        <w:szCs w:val="26"/>
                      </w:rPr>
                      <w:fldChar w:fldCharType="separate"/>
                    </w:r>
                    <w:r w:rsidR="00877F10">
                      <w:rPr>
                        <w:noProof/>
                        <w:color w:val="0F243E" w:themeColor="text2" w:themeShade="80"/>
                        <w:sz w:val="26"/>
                        <w:szCs w:val="26"/>
                      </w:rPr>
                      <w:t>10</w:t>
                    </w:r>
                    <w:r>
                      <w:rPr>
                        <w:color w:val="0F243E" w:themeColor="text2" w:themeShade="80"/>
                        <w:sz w:val="26"/>
                        <w:szCs w:val="26"/>
                      </w:rPr>
                      <w:fldChar w:fldCharType="end"/>
                    </w:r>
                  </w:p>
                </w:txbxContent>
              </v:textbox>
              <w10:wrap anchorx="page" anchory="page"/>
            </v:shape>
          </w:pict>
        </mc:Fallback>
      </mc:AlternateContent>
    </w:r>
  </w:p>
  <w:p w:rsidR="00F24667" w:rsidRPr="0075079B" w:rsidRDefault="00F24667">
    <w:pPr>
      <w:pStyle w:val="Footer"/>
      <w:rPr>
        <w:lang w:val="sr-Cyrl-RS"/>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90AD9" w:rsidRDefault="00890AD9" w:rsidP="00442910">
      <w:r>
        <w:separator/>
      </w:r>
    </w:p>
  </w:footnote>
  <w:footnote w:type="continuationSeparator" w:id="0">
    <w:p w:rsidR="00890AD9" w:rsidRDefault="00890AD9" w:rsidP="0044291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24DC8"/>
    <w:multiLevelType w:val="hybridMultilevel"/>
    <w:tmpl w:val="49022FC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nsid w:val="129F08B8"/>
    <w:multiLevelType w:val="hybridMultilevel"/>
    <w:tmpl w:val="523A10B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nsid w:val="243F3516"/>
    <w:multiLevelType w:val="hybridMultilevel"/>
    <w:tmpl w:val="B006528E"/>
    <w:lvl w:ilvl="0" w:tplc="69045726">
      <w:start w:val="1"/>
      <w:numFmt w:val="decimal"/>
      <w:lvlText w:val="%1."/>
      <w:lvlJc w:val="left"/>
      <w:pPr>
        <w:tabs>
          <w:tab w:val="num" w:pos="720"/>
        </w:tabs>
        <w:ind w:left="720" w:hanging="360"/>
      </w:pPr>
    </w:lvl>
    <w:lvl w:ilvl="1" w:tplc="B69AAC3E" w:tentative="1">
      <w:start w:val="1"/>
      <w:numFmt w:val="decimal"/>
      <w:lvlText w:val="%2."/>
      <w:lvlJc w:val="left"/>
      <w:pPr>
        <w:tabs>
          <w:tab w:val="num" w:pos="1440"/>
        </w:tabs>
        <w:ind w:left="1440" w:hanging="360"/>
      </w:pPr>
    </w:lvl>
    <w:lvl w:ilvl="2" w:tplc="5FCC6B56" w:tentative="1">
      <w:start w:val="1"/>
      <w:numFmt w:val="decimal"/>
      <w:lvlText w:val="%3."/>
      <w:lvlJc w:val="left"/>
      <w:pPr>
        <w:tabs>
          <w:tab w:val="num" w:pos="2160"/>
        </w:tabs>
        <w:ind w:left="2160" w:hanging="360"/>
      </w:pPr>
    </w:lvl>
    <w:lvl w:ilvl="3" w:tplc="43929E4C" w:tentative="1">
      <w:start w:val="1"/>
      <w:numFmt w:val="decimal"/>
      <w:lvlText w:val="%4."/>
      <w:lvlJc w:val="left"/>
      <w:pPr>
        <w:tabs>
          <w:tab w:val="num" w:pos="2880"/>
        </w:tabs>
        <w:ind w:left="2880" w:hanging="360"/>
      </w:pPr>
    </w:lvl>
    <w:lvl w:ilvl="4" w:tplc="764810EC" w:tentative="1">
      <w:start w:val="1"/>
      <w:numFmt w:val="decimal"/>
      <w:lvlText w:val="%5."/>
      <w:lvlJc w:val="left"/>
      <w:pPr>
        <w:tabs>
          <w:tab w:val="num" w:pos="3600"/>
        </w:tabs>
        <w:ind w:left="3600" w:hanging="360"/>
      </w:pPr>
    </w:lvl>
    <w:lvl w:ilvl="5" w:tplc="83D64398" w:tentative="1">
      <w:start w:val="1"/>
      <w:numFmt w:val="decimal"/>
      <w:lvlText w:val="%6."/>
      <w:lvlJc w:val="left"/>
      <w:pPr>
        <w:tabs>
          <w:tab w:val="num" w:pos="4320"/>
        </w:tabs>
        <w:ind w:left="4320" w:hanging="360"/>
      </w:pPr>
    </w:lvl>
    <w:lvl w:ilvl="6" w:tplc="9146B18A" w:tentative="1">
      <w:start w:val="1"/>
      <w:numFmt w:val="decimal"/>
      <w:lvlText w:val="%7."/>
      <w:lvlJc w:val="left"/>
      <w:pPr>
        <w:tabs>
          <w:tab w:val="num" w:pos="5040"/>
        </w:tabs>
        <w:ind w:left="5040" w:hanging="360"/>
      </w:pPr>
    </w:lvl>
    <w:lvl w:ilvl="7" w:tplc="A078B2BE" w:tentative="1">
      <w:start w:val="1"/>
      <w:numFmt w:val="decimal"/>
      <w:lvlText w:val="%8."/>
      <w:lvlJc w:val="left"/>
      <w:pPr>
        <w:tabs>
          <w:tab w:val="num" w:pos="5760"/>
        </w:tabs>
        <w:ind w:left="5760" w:hanging="360"/>
      </w:pPr>
    </w:lvl>
    <w:lvl w:ilvl="8" w:tplc="BF6AB4FC" w:tentative="1">
      <w:start w:val="1"/>
      <w:numFmt w:val="decimal"/>
      <w:lvlText w:val="%9."/>
      <w:lvlJc w:val="left"/>
      <w:pPr>
        <w:tabs>
          <w:tab w:val="num" w:pos="6480"/>
        </w:tabs>
        <w:ind w:left="6480" w:hanging="360"/>
      </w:pPr>
    </w:lvl>
  </w:abstractNum>
  <w:abstractNum w:abstractNumId="3">
    <w:nsid w:val="25333E1A"/>
    <w:multiLevelType w:val="hybridMultilevel"/>
    <w:tmpl w:val="5D3059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D000ABB"/>
    <w:multiLevelType w:val="multilevel"/>
    <w:tmpl w:val="B46C3B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3BDD3A7C"/>
    <w:multiLevelType w:val="hybridMultilevel"/>
    <w:tmpl w:val="D3F2A396"/>
    <w:lvl w:ilvl="0" w:tplc="421EC376">
      <w:start w:val="1"/>
      <w:numFmt w:val="decimal"/>
      <w:lvlText w:val="%1."/>
      <w:lvlJc w:val="left"/>
      <w:pPr>
        <w:tabs>
          <w:tab w:val="num" w:pos="720"/>
        </w:tabs>
        <w:ind w:left="720" w:hanging="360"/>
      </w:pPr>
      <w:rPr>
        <w:b/>
      </w:rPr>
    </w:lvl>
    <w:lvl w:ilvl="1" w:tplc="CFE0716A" w:tentative="1">
      <w:start w:val="1"/>
      <w:numFmt w:val="decimal"/>
      <w:lvlText w:val="%2."/>
      <w:lvlJc w:val="left"/>
      <w:pPr>
        <w:tabs>
          <w:tab w:val="num" w:pos="1440"/>
        </w:tabs>
        <w:ind w:left="1440" w:hanging="360"/>
      </w:pPr>
    </w:lvl>
    <w:lvl w:ilvl="2" w:tplc="679A0790" w:tentative="1">
      <w:start w:val="1"/>
      <w:numFmt w:val="decimal"/>
      <w:lvlText w:val="%3."/>
      <w:lvlJc w:val="left"/>
      <w:pPr>
        <w:tabs>
          <w:tab w:val="num" w:pos="2160"/>
        </w:tabs>
        <w:ind w:left="2160" w:hanging="360"/>
      </w:pPr>
    </w:lvl>
    <w:lvl w:ilvl="3" w:tplc="7408E9F2" w:tentative="1">
      <w:start w:val="1"/>
      <w:numFmt w:val="decimal"/>
      <w:lvlText w:val="%4."/>
      <w:lvlJc w:val="left"/>
      <w:pPr>
        <w:tabs>
          <w:tab w:val="num" w:pos="2880"/>
        </w:tabs>
        <w:ind w:left="2880" w:hanging="360"/>
      </w:pPr>
    </w:lvl>
    <w:lvl w:ilvl="4" w:tplc="7CB8269E" w:tentative="1">
      <w:start w:val="1"/>
      <w:numFmt w:val="decimal"/>
      <w:lvlText w:val="%5."/>
      <w:lvlJc w:val="left"/>
      <w:pPr>
        <w:tabs>
          <w:tab w:val="num" w:pos="3600"/>
        </w:tabs>
        <w:ind w:left="3600" w:hanging="360"/>
      </w:pPr>
    </w:lvl>
    <w:lvl w:ilvl="5" w:tplc="EFE48C7A" w:tentative="1">
      <w:start w:val="1"/>
      <w:numFmt w:val="decimal"/>
      <w:lvlText w:val="%6."/>
      <w:lvlJc w:val="left"/>
      <w:pPr>
        <w:tabs>
          <w:tab w:val="num" w:pos="4320"/>
        </w:tabs>
        <w:ind w:left="4320" w:hanging="360"/>
      </w:pPr>
    </w:lvl>
    <w:lvl w:ilvl="6" w:tplc="A31842FE" w:tentative="1">
      <w:start w:val="1"/>
      <w:numFmt w:val="decimal"/>
      <w:lvlText w:val="%7."/>
      <w:lvlJc w:val="left"/>
      <w:pPr>
        <w:tabs>
          <w:tab w:val="num" w:pos="5040"/>
        </w:tabs>
        <w:ind w:left="5040" w:hanging="360"/>
      </w:pPr>
    </w:lvl>
    <w:lvl w:ilvl="7" w:tplc="7C1495DC" w:tentative="1">
      <w:start w:val="1"/>
      <w:numFmt w:val="decimal"/>
      <w:lvlText w:val="%8."/>
      <w:lvlJc w:val="left"/>
      <w:pPr>
        <w:tabs>
          <w:tab w:val="num" w:pos="5760"/>
        </w:tabs>
        <w:ind w:left="5760" w:hanging="360"/>
      </w:pPr>
    </w:lvl>
    <w:lvl w:ilvl="8" w:tplc="A7B2E270" w:tentative="1">
      <w:start w:val="1"/>
      <w:numFmt w:val="decimal"/>
      <w:lvlText w:val="%9."/>
      <w:lvlJc w:val="left"/>
      <w:pPr>
        <w:tabs>
          <w:tab w:val="num" w:pos="6480"/>
        </w:tabs>
        <w:ind w:left="6480" w:hanging="360"/>
      </w:pPr>
    </w:lvl>
  </w:abstractNum>
  <w:abstractNum w:abstractNumId="6">
    <w:nsid w:val="3C2E0292"/>
    <w:multiLevelType w:val="hybridMultilevel"/>
    <w:tmpl w:val="88186098"/>
    <w:lvl w:ilvl="0" w:tplc="425875CA">
      <w:start w:val="1"/>
      <w:numFmt w:val="bullet"/>
      <w:lvlText w:val="•"/>
      <w:lvlJc w:val="left"/>
      <w:pPr>
        <w:tabs>
          <w:tab w:val="num" w:pos="720"/>
        </w:tabs>
        <w:ind w:left="720" w:hanging="360"/>
      </w:pPr>
      <w:rPr>
        <w:rFonts w:ascii="Arial" w:hAnsi="Arial" w:hint="default"/>
      </w:rPr>
    </w:lvl>
    <w:lvl w:ilvl="1" w:tplc="5E961134" w:tentative="1">
      <w:start w:val="1"/>
      <w:numFmt w:val="bullet"/>
      <w:lvlText w:val="•"/>
      <w:lvlJc w:val="left"/>
      <w:pPr>
        <w:tabs>
          <w:tab w:val="num" w:pos="1440"/>
        </w:tabs>
        <w:ind w:left="1440" w:hanging="360"/>
      </w:pPr>
      <w:rPr>
        <w:rFonts w:ascii="Arial" w:hAnsi="Arial" w:hint="default"/>
      </w:rPr>
    </w:lvl>
    <w:lvl w:ilvl="2" w:tplc="655049EC" w:tentative="1">
      <w:start w:val="1"/>
      <w:numFmt w:val="bullet"/>
      <w:lvlText w:val="•"/>
      <w:lvlJc w:val="left"/>
      <w:pPr>
        <w:tabs>
          <w:tab w:val="num" w:pos="2160"/>
        </w:tabs>
        <w:ind w:left="2160" w:hanging="360"/>
      </w:pPr>
      <w:rPr>
        <w:rFonts w:ascii="Arial" w:hAnsi="Arial" w:hint="default"/>
      </w:rPr>
    </w:lvl>
    <w:lvl w:ilvl="3" w:tplc="6974FD50" w:tentative="1">
      <w:start w:val="1"/>
      <w:numFmt w:val="bullet"/>
      <w:lvlText w:val="•"/>
      <w:lvlJc w:val="left"/>
      <w:pPr>
        <w:tabs>
          <w:tab w:val="num" w:pos="2880"/>
        </w:tabs>
        <w:ind w:left="2880" w:hanging="360"/>
      </w:pPr>
      <w:rPr>
        <w:rFonts w:ascii="Arial" w:hAnsi="Arial" w:hint="default"/>
      </w:rPr>
    </w:lvl>
    <w:lvl w:ilvl="4" w:tplc="AC10807C" w:tentative="1">
      <w:start w:val="1"/>
      <w:numFmt w:val="bullet"/>
      <w:lvlText w:val="•"/>
      <w:lvlJc w:val="left"/>
      <w:pPr>
        <w:tabs>
          <w:tab w:val="num" w:pos="3600"/>
        </w:tabs>
        <w:ind w:left="3600" w:hanging="360"/>
      </w:pPr>
      <w:rPr>
        <w:rFonts w:ascii="Arial" w:hAnsi="Arial" w:hint="default"/>
      </w:rPr>
    </w:lvl>
    <w:lvl w:ilvl="5" w:tplc="A39AB4E2" w:tentative="1">
      <w:start w:val="1"/>
      <w:numFmt w:val="bullet"/>
      <w:lvlText w:val="•"/>
      <w:lvlJc w:val="left"/>
      <w:pPr>
        <w:tabs>
          <w:tab w:val="num" w:pos="4320"/>
        </w:tabs>
        <w:ind w:left="4320" w:hanging="360"/>
      </w:pPr>
      <w:rPr>
        <w:rFonts w:ascii="Arial" w:hAnsi="Arial" w:hint="default"/>
      </w:rPr>
    </w:lvl>
    <w:lvl w:ilvl="6" w:tplc="B99E84D8" w:tentative="1">
      <w:start w:val="1"/>
      <w:numFmt w:val="bullet"/>
      <w:lvlText w:val="•"/>
      <w:lvlJc w:val="left"/>
      <w:pPr>
        <w:tabs>
          <w:tab w:val="num" w:pos="5040"/>
        </w:tabs>
        <w:ind w:left="5040" w:hanging="360"/>
      </w:pPr>
      <w:rPr>
        <w:rFonts w:ascii="Arial" w:hAnsi="Arial" w:hint="default"/>
      </w:rPr>
    </w:lvl>
    <w:lvl w:ilvl="7" w:tplc="EBAA711A" w:tentative="1">
      <w:start w:val="1"/>
      <w:numFmt w:val="bullet"/>
      <w:lvlText w:val="•"/>
      <w:lvlJc w:val="left"/>
      <w:pPr>
        <w:tabs>
          <w:tab w:val="num" w:pos="5760"/>
        </w:tabs>
        <w:ind w:left="5760" w:hanging="360"/>
      </w:pPr>
      <w:rPr>
        <w:rFonts w:ascii="Arial" w:hAnsi="Arial" w:hint="default"/>
      </w:rPr>
    </w:lvl>
    <w:lvl w:ilvl="8" w:tplc="4F26EF90" w:tentative="1">
      <w:start w:val="1"/>
      <w:numFmt w:val="bullet"/>
      <w:lvlText w:val="•"/>
      <w:lvlJc w:val="left"/>
      <w:pPr>
        <w:tabs>
          <w:tab w:val="num" w:pos="6480"/>
        </w:tabs>
        <w:ind w:left="6480" w:hanging="360"/>
      </w:pPr>
      <w:rPr>
        <w:rFonts w:ascii="Arial" w:hAnsi="Arial" w:hint="default"/>
      </w:rPr>
    </w:lvl>
  </w:abstractNum>
  <w:abstractNum w:abstractNumId="7">
    <w:nsid w:val="542F4EB7"/>
    <w:multiLevelType w:val="hybridMultilevel"/>
    <w:tmpl w:val="1368F444"/>
    <w:lvl w:ilvl="0" w:tplc="715E989A">
      <w:start w:val="1"/>
      <w:numFmt w:val="bullet"/>
      <w:lvlText w:val="-"/>
      <w:lvlJc w:val="left"/>
      <w:pPr>
        <w:tabs>
          <w:tab w:val="num" w:pos="720"/>
        </w:tabs>
        <w:ind w:left="720" w:hanging="360"/>
      </w:pPr>
      <w:rPr>
        <w:rFonts w:ascii="Times New Roman" w:hAnsi="Times New Roman" w:hint="default"/>
      </w:rPr>
    </w:lvl>
    <w:lvl w:ilvl="1" w:tplc="C1100D3E" w:tentative="1">
      <w:start w:val="1"/>
      <w:numFmt w:val="bullet"/>
      <w:lvlText w:val="-"/>
      <w:lvlJc w:val="left"/>
      <w:pPr>
        <w:tabs>
          <w:tab w:val="num" w:pos="1440"/>
        </w:tabs>
        <w:ind w:left="1440" w:hanging="360"/>
      </w:pPr>
      <w:rPr>
        <w:rFonts w:ascii="Times New Roman" w:hAnsi="Times New Roman" w:hint="default"/>
      </w:rPr>
    </w:lvl>
    <w:lvl w:ilvl="2" w:tplc="5D1C8B1C" w:tentative="1">
      <w:start w:val="1"/>
      <w:numFmt w:val="bullet"/>
      <w:lvlText w:val="-"/>
      <w:lvlJc w:val="left"/>
      <w:pPr>
        <w:tabs>
          <w:tab w:val="num" w:pos="2160"/>
        </w:tabs>
        <w:ind w:left="2160" w:hanging="360"/>
      </w:pPr>
      <w:rPr>
        <w:rFonts w:ascii="Times New Roman" w:hAnsi="Times New Roman" w:hint="default"/>
      </w:rPr>
    </w:lvl>
    <w:lvl w:ilvl="3" w:tplc="5A0C1904" w:tentative="1">
      <w:start w:val="1"/>
      <w:numFmt w:val="bullet"/>
      <w:lvlText w:val="-"/>
      <w:lvlJc w:val="left"/>
      <w:pPr>
        <w:tabs>
          <w:tab w:val="num" w:pos="2880"/>
        </w:tabs>
        <w:ind w:left="2880" w:hanging="360"/>
      </w:pPr>
      <w:rPr>
        <w:rFonts w:ascii="Times New Roman" w:hAnsi="Times New Roman" w:hint="default"/>
      </w:rPr>
    </w:lvl>
    <w:lvl w:ilvl="4" w:tplc="27F44322" w:tentative="1">
      <w:start w:val="1"/>
      <w:numFmt w:val="bullet"/>
      <w:lvlText w:val="-"/>
      <w:lvlJc w:val="left"/>
      <w:pPr>
        <w:tabs>
          <w:tab w:val="num" w:pos="3600"/>
        </w:tabs>
        <w:ind w:left="3600" w:hanging="360"/>
      </w:pPr>
      <w:rPr>
        <w:rFonts w:ascii="Times New Roman" w:hAnsi="Times New Roman" w:hint="default"/>
      </w:rPr>
    </w:lvl>
    <w:lvl w:ilvl="5" w:tplc="CB72713A" w:tentative="1">
      <w:start w:val="1"/>
      <w:numFmt w:val="bullet"/>
      <w:lvlText w:val="-"/>
      <w:lvlJc w:val="left"/>
      <w:pPr>
        <w:tabs>
          <w:tab w:val="num" w:pos="4320"/>
        </w:tabs>
        <w:ind w:left="4320" w:hanging="360"/>
      </w:pPr>
      <w:rPr>
        <w:rFonts w:ascii="Times New Roman" w:hAnsi="Times New Roman" w:hint="default"/>
      </w:rPr>
    </w:lvl>
    <w:lvl w:ilvl="6" w:tplc="607E58F8" w:tentative="1">
      <w:start w:val="1"/>
      <w:numFmt w:val="bullet"/>
      <w:lvlText w:val="-"/>
      <w:lvlJc w:val="left"/>
      <w:pPr>
        <w:tabs>
          <w:tab w:val="num" w:pos="5040"/>
        </w:tabs>
        <w:ind w:left="5040" w:hanging="360"/>
      </w:pPr>
      <w:rPr>
        <w:rFonts w:ascii="Times New Roman" w:hAnsi="Times New Roman" w:hint="default"/>
      </w:rPr>
    </w:lvl>
    <w:lvl w:ilvl="7" w:tplc="9B98936C" w:tentative="1">
      <w:start w:val="1"/>
      <w:numFmt w:val="bullet"/>
      <w:lvlText w:val="-"/>
      <w:lvlJc w:val="left"/>
      <w:pPr>
        <w:tabs>
          <w:tab w:val="num" w:pos="5760"/>
        </w:tabs>
        <w:ind w:left="5760" w:hanging="360"/>
      </w:pPr>
      <w:rPr>
        <w:rFonts w:ascii="Times New Roman" w:hAnsi="Times New Roman" w:hint="default"/>
      </w:rPr>
    </w:lvl>
    <w:lvl w:ilvl="8" w:tplc="17440660" w:tentative="1">
      <w:start w:val="1"/>
      <w:numFmt w:val="bullet"/>
      <w:lvlText w:val="-"/>
      <w:lvlJc w:val="left"/>
      <w:pPr>
        <w:tabs>
          <w:tab w:val="num" w:pos="6480"/>
        </w:tabs>
        <w:ind w:left="6480" w:hanging="360"/>
      </w:pPr>
      <w:rPr>
        <w:rFonts w:ascii="Times New Roman" w:hAnsi="Times New Roman" w:hint="default"/>
      </w:rPr>
    </w:lvl>
  </w:abstractNum>
  <w:abstractNum w:abstractNumId="8">
    <w:nsid w:val="56C453C5"/>
    <w:multiLevelType w:val="hybridMultilevel"/>
    <w:tmpl w:val="9728454C"/>
    <w:lvl w:ilvl="0" w:tplc="9A2E3B0C">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
    <w:nsid w:val="601D0412"/>
    <w:multiLevelType w:val="hybridMultilevel"/>
    <w:tmpl w:val="AE2EA48E"/>
    <w:lvl w:ilvl="0" w:tplc="5C8AAEFC">
      <w:start w:val="1"/>
      <w:numFmt w:val="bullet"/>
      <w:lvlText w:val="•"/>
      <w:lvlJc w:val="left"/>
      <w:pPr>
        <w:tabs>
          <w:tab w:val="num" w:pos="720"/>
        </w:tabs>
        <w:ind w:left="720" w:hanging="360"/>
      </w:pPr>
      <w:rPr>
        <w:rFonts w:ascii="Arial" w:hAnsi="Arial" w:hint="default"/>
      </w:rPr>
    </w:lvl>
    <w:lvl w:ilvl="1" w:tplc="AA062A22" w:tentative="1">
      <w:start w:val="1"/>
      <w:numFmt w:val="bullet"/>
      <w:lvlText w:val="•"/>
      <w:lvlJc w:val="left"/>
      <w:pPr>
        <w:tabs>
          <w:tab w:val="num" w:pos="1440"/>
        </w:tabs>
        <w:ind w:left="1440" w:hanging="360"/>
      </w:pPr>
      <w:rPr>
        <w:rFonts w:ascii="Arial" w:hAnsi="Arial" w:hint="default"/>
      </w:rPr>
    </w:lvl>
    <w:lvl w:ilvl="2" w:tplc="B9F2E7DA" w:tentative="1">
      <w:start w:val="1"/>
      <w:numFmt w:val="bullet"/>
      <w:lvlText w:val="•"/>
      <w:lvlJc w:val="left"/>
      <w:pPr>
        <w:tabs>
          <w:tab w:val="num" w:pos="2160"/>
        </w:tabs>
        <w:ind w:left="2160" w:hanging="360"/>
      </w:pPr>
      <w:rPr>
        <w:rFonts w:ascii="Arial" w:hAnsi="Arial" w:hint="default"/>
      </w:rPr>
    </w:lvl>
    <w:lvl w:ilvl="3" w:tplc="15084C08" w:tentative="1">
      <w:start w:val="1"/>
      <w:numFmt w:val="bullet"/>
      <w:lvlText w:val="•"/>
      <w:lvlJc w:val="left"/>
      <w:pPr>
        <w:tabs>
          <w:tab w:val="num" w:pos="2880"/>
        </w:tabs>
        <w:ind w:left="2880" w:hanging="360"/>
      </w:pPr>
      <w:rPr>
        <w:rFonts w:ascii="Arial" w:hAnsi="Arial" w:hint="default"/>
      </w:rPr>
    </w:lvl>
    <w:lvl w:ilvl="4" w:tplc="63E25EFC" w:tentative="1">
      <w:start w:val="1"/>
      <w:numFmt w:val="bullet"/>
      <w:lvlText w:val="•"/>
      <w:lvlJc w:val="left"/>
      <w:pPr>
        <w:tabs>
          <w:tab w:val="num" w:pos="3600"/>
        </w:tabs>
        <w:ind w:left="3600" w:hanging="360"/>
      </w:pPr>
      <w:rPr>
        <w:rFonts w:ascii="Arial" w:hAnsi="Arial" w:hint="default"/>
      </w:rPr>
    </w:lvl>
    <w:lvl w:ilvl="5" w:tplc="621432B0" w:tentative="1">
      <w:start w:val="1"/>
      <w:numFmt w:val="bullet"/>
      <w:lvlText w:val="•"/>
      <w:lvlJc w:val="left"/>
      <w:pPr>
        <w:tabs>
          <w:tab w:val="num" w:pos="4320"/>
        </w:tabs>
        <w:ind w:left="4320" w:hanging="360"/>
      </w:pPr>
      <w:rPr>
        <w:rFonts w:ascii="Arial" w:hAnsi="Arial" w:hint="default"/>
      </w:rPr>
    </w:lvl>
    <w:lvl w:ilvl="6" w:tplc="EF3EC494" w:tentative="1">
      <w:start w:val="1"/>
      <w:numFmt w:val="bullet"/>
      <w:lvlText w:val="•"/>
      <w:lvlJc w:val="left"/>
      <w:pPr>
        <w:tabs>
          <w:tab w:val="num" w:pos="5040"/>
        </w:tabs>
        <w:ind w:left="5040" w:hanging="360"/>
      </w:pPr>
      <w:rPr>
        <w:rFonts w:ascii="Arial" w:hAnsi="Arial" w:hint="default"/>
      </w:rPr>
    </w:lvl>
    <w:lvl w:ilvl="7" w:tplc="1CD4483E" w:tentative="1">
      <w:start w:val="1"/>
      <w:numFmt w:val="bullet"/>
      <w:lvlText w:val="•"/>
      <w:lvlJc w:val="left"/>
      <w:pPr>
        <w:tabs>
          <w:tab w:val="num" w:pos="5760"/>
        </w:tabs>
        <w:ind w:left="5760" w:hanging="360"/>
      </w:pPr>
      <w:rPr>
        <w:rFonts w:ascii="Arial" w:hAnsi="Arial" w:hint="default"/>
      </w:rPr>
    </w:lvl>
    <w:lvl w:ilvl="8" w:tplc="EDEC0992" w:tentative="1">
      <w:start w:val="1"/>
      <w:numFmt w:val="bullet"/>
      <w:lvlText w:val="•"/>
      <w:lvlJc w:val="left"/>
      <w:pPr>
        <w:tabs>
          <w:tab w:val="num" w:pos="6480"/>
        </w:tabs>
        <w:ind w:left="6480" w:hanging="360"/>
      </w:pPr>
      <w:rPr>
        <w:rFonts w:ascii="Arial" w:hAnsi="Arial" w:hint="default"/>
      </w:rPr>
    </w:lvl>
  </w:abstractNum>
  <w:abstractNum w:abstractNumId="10">
    <w:nsid w:val="62D72A9A"/>
    <w:multiLevelType w:val="hybridMultilevel"/>
    <w:tmpl w:val="14E6431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nsid w:val="66F47E76"/>
    <w:multiLevelType w:val="hybridMultilevel"/>
    <w:tmpl w:val="A200694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nsid w:val="6A0B6D04"/>
    <w:multiLevelType w:val="hybridMultilevel"/>
    <w:tmpl w:val="AB66F72E"/>
    <w:lvl w:ilvl="0" w:tplc="3A2E8424">
      <w:start w:val="1"/>
      <w:numFmt w:val="decimal"/>
      <w:lvlText w:val="%1."/>
      <w:lvlJc w:val="left"/>
      <w:pPr>
        <w:tabs>
          <w:tab w:val="num" w:pos="720"/>
        </w:tabs>
        <w:ind w:left="720" w:hanging="360"/>
      </w:pPr>
      <w:rPr>
        <w:b/>
      </w:rPr>
    </w:lvl>
    <w:lvl w:ilvl="1" w:tplc="5E601290" w:tentative="1">
      <w:start w:val="1"/>
      <w:numFmt w:val="decimal"/>
      <w:lvlText w:val="%2."/>
      <w:lvlJc w:val="left"/>
      <w:pPr>
        <w:tabs>
          <w:tab w:val="num" w:pos="1440"/>
        </w:tabs>
        <w:ind w:left="1440" w:hanging="360"/>
      </w:pPr>
    </w:lvl>
    <w:lvl w:ilvl="2" w:tplc="881295D4" w:tentative="1">
      <w:start w:val="1"/>
      <w:numFmt w:val="decimal"/>
      <w:lvlText w:val="%3."/>
      <w:lvlJc w:val="left"/>
      <w:pPr>
        <w:tabs>
          <w:tab w:val="num" w:pos="2160"/>
        </w:tabs>
        <w:ind w:left="2160" w:hanging="360"/>
      </w:pPr>
    </w:lvl>
    <w:lvl w:ilvl="3" w:tplc="579A0A44" w:tentative="1">
      <w:start w:val="1"/>
      <w:numFmt w:val="decimal"/>
      <w:lvlText w:val="%4."/>
      <w:lvlJc w:val="left"/>
      <w:pPr>
        <w:tabs>
          <w:tab w:val="num" w:pos="2880"/>
        </w:tabs>
        <w:ind w:left="2880" w:hanging="360"/>
      </w:pPr>
    </w:lvl>
    <w:lvl w:ilvl="4" w:tplc="45F66EE8" w:tentative="1">
      <w:start w:val="1"/>
      <w:numFmt w:val="decimal"/>
      <w:lvlText w:val="%5."/>
      <w:lvlJc w:val="left"/>
      <w:pPr>
        <w:tabs>
          <w:tab w:val="num" w:pos="3600"/>
        </w:tabs>
        <w:ind w:left="3600" w:hanging="360"/>
      </w:pPr>
    </w:lvl>
    <w:lvl w:ilvl="5" w:tplc="57B66DE8" w:tentative="1">
      <w:start w:val="1"/>
      <w:numFmt w:val="decimal"/>
      <w:lvlText w:val="%6."/>
      <w:lvlJc w:val="left"/>
      <w:pPr>
        <w:tabs>
          <w:tab w:val="num" w:pos="4320"/>
        </w:tabs>
        <w:ind w:left="4320" w:hanging="360"/>
      </w:pPr>
    </w:lvl>
    <w:lvl w:ilvl="6" w:tplc="D8525B14" w:tentative="1">
      <w:start w:val="1"/>
      <w:numFmt w:val="decimal"/>
      <w:lvlText w:val="%7."/>
      <w:lvlJc w:val="left"/>
      <w:pPr>
        <w:tabs>
          <w:tab w:val="num" w:pos="5040"/>
        </w:tabs>
        <w:ind w:left="5040" w:hanging="360"/>
      </w:pPr>
    </w:lvl>
    <w:lvl w:ilvl="7" w:tplc="A05680EA" w:tentative="1">
      <w:start w:val="1"/>
      <w:numFmt w:val="decimal"/>
      <w:lvlText w:val="%8."/>
      <w:lvlJc w:val="left"/>
      <w:pPr>
        <w:tabs>
          <w:tab w:val="num" w:pos="5760"/>
        </w:tabs>
        <w:ind w:left="5760" w:hanging="360"/>
      </w:pPr>
    </w:lvl>
    <w:lvl w:ilvl="8" w:tplc="1A6AD8E8" w:tentative="1">
      <w:start w:val="1"/>
      <w:numFmt w:val="decimal"/>
      <w:lvlText w:val="%9."/>
      <w:lvlJc w:val="left"/>
      <w:pPr>
        <w:tabs>
          <w:tab w:val="num" w:pos="6480"/>
        </w:tabs>
        <w:ind w:left="6480" w:hanging="360"/>
      </w:pPr>
    </w:lvl>
  </w:abstractNum>
  <w:abstractNum w:abstractNumId="13">
    <w:nsid w:val="6ED47918"/>
    <w:multiLevelType w:val="hybridMultilevel"/>
    <w:tmpl w:val="FED6DC72"/>
    <w:lvl w:ilvl="0" w:tplc="8BFCA6A0">
      <w:start w:val="1"/>
      <w:numFmt w:val="decimal"/>
      <w:lvlText w:val="%1."/>
      <w:lvlJc w:val="left"/>
      <w:pPr>
        <w:tabs>
          <w:tab w:val="num" w:pos="720"/>
        </w:tabs>
        <w:ind w:left="720" w:hanging="360"/>
      </w:pPr>
      <w:rPr>
        <w:b/>
      </w:rPr>
    </w:lvl>
    <w:lvl w:ilvl="1" w:tplc="C27829AE" w:tentative="1">
      <w:start w:val="1"/>
      <w:numFmt w:val="decimal"/>
      <w:lvlText w:val="%2."/>
      <w:lvlJc w:val="left"/>
      <w:pPr>
        <w:tabs>
          <w:tab w:val="num" w:pos="1440"/>
        </w:tabs>
        <w:ind w:left="1440" w:hanging="360"/>
      </w:pPr>
    </w:lvl>
    <w:lvl w:ilvl="2" w:tplc="6870EF6E" w:tentative="1">
      <w:start w:val="1"/>
      <w:numFmt w:val="decimal"/>
      <w:lvlText w:val="%3."/>
      <w:lvlJc w:val="left"/>
      <w:pPr>
        <w:tabs>
          <w:tab w:val="num" w:pos="2160"/>
        </w:tabs>
        <w:ind w:left="2160" w:hanging="360"/>
      </w:pPr>
    </w:lvl>
    <w:lvl w:ilvl="3" w:tplc="D51AF430" w:tentative="1">
      <w:start w:val="1"/>
      <w:numFmt w:val="decimal"/>
      <w:lvlText w:val="%4."/>
      <w:lvlJc w:val="left"/>
      <w:pPr>
        <w:tabs>
          <w:tab w:val="num" w:pos="2880"/>
        </w:tabs>
        <w:ind w:left="2880" w:hanging="360"/>
      </w:pPr>
    </w:lvl>
    <w:lvl w:ilvl="4" w:tplc="864211B8" w:tentative="1">
      <w:start w:val="1"/>
      <w:numFmt w:val="decimal"/>
      <w:lvlText w:val="%5."/>
      <w:lvlJc w:val="left"/>
      <w:pPr>
        <w:tabs>
          <w:tab w:val="num" w:pos="3600"/>
        </w:tabs>
        <w:ind w:left="3600" w:hanging="360"/>
      </w:pPr>
    </w:lvl>
    <w:lvl w:ilvl="5" w:tplc="279CFC5C" w:tentative="1">
      <w:start w:val="1"/>
      <w:numFmt w:val="decimal"/>
      <w:lvlText w:val="%6."/>
      <w:lvlJc w:val="left"/>
      <w:pPr>
        <w:tabs>
          <w:tab w:val="num" w:pos="4320"/>
        </w:tabs>
        <w:ind w:left="4320" w:hanging="360"/>
      </w:pPr>
    </w:lvl>
    <w:lvl w:ilvl="6" w:tplc="ECC4BF7E" w:tentative="1">
      <w:start w:val="1"/>
      <w:numFmt w:val="decimal"/>
      <w:lvlText w:val="%7."/>
      <w:lvlJc w:val="left"/>
      <w:pPr>
        <w:tabs>
          <w:tab w:val="num" w:pos="5040"/>
        </w:tabs>
        <w:ind w:left="5040" w:hanging="360"/>
      </w:pPr>
    </w:lvl>
    <w:lvl w:ilvl="7" w:tplc="F16C660C" w:tentative="1">
      <w:start w:val="1"/>
      <w:numFmt w:val="decimal"/>
      <w:lvlText w:val="%8."/>
      <w:lvlJc w:val="left"/>
      <w:pPr>
        <w:tabs>
          <w:tab w:val="num" w:pos="5760"/>
        </w:tabs>
        <w:ind w:left="5760" w:hanging="360"/>
      </w:pPr>
    </w:lvl>
    <w:lvl w:ilvl="8" w:tplc="70E2059E" w:tentative="1">
      <w:start w:val="1"/>
      <w:numFmt w:val="decimal"/>
      <w:lvlText w:val="%9."/>
      <w:lvlJc w:val="left"/>
      <w:pPr>
        <w:tabs>
          <w:tab w:val="num" w:pos="6480"/>
        </w:tabs>
        <w:ind w:left="6480" w:hanging="360"/>
      </w:pPr>
    </w:lvl>
  </w:abstractNum>
  <w:abstractNum w:abstractNumId="14">
    <w:nsid w:val="71581D38"/>
    <w:multiLevelType w:val="hybridMultilevel"/>
    <w:tmpl w:val="2FCE80CC"/>
    <w:lvl w:ilvl="0" w:tplc="A162D6A0">
      <w:start w:val="1"/>
      <w:numFmt w:val="bullet"/>
      <w:lvlText w:val="-"/>
      <w:lvlJc w:val="left"/>
      <w:pPr>
        <w:tabs>
          <w:tab w:val="num" w:pos="720"/>
        </w:tabs>
        <w:ind w:left="720" w:hanging="360"/>
      </w:pPr>
      <w:rPr>
        <w:rFonts w:ascii="Times New Roman" w:hAnsi="Times New Roman" w:hint="default"/>
      </w:rPr>
    </w:lvl>
    <w:lvl w:ilvl="1" w:tplc="3A8692B6" w:tentative="1">
      <w:start w:val="1"/>
      <w:numFmt w:val="bullet"/>
      <w:lvlText w:val="-"/>
      <w:lvlJc w:val="left"/>
      <w:pPr>
        <w:tabs>
          <w:tab w:val="num" w:pos="1440"/>
        </w:tabs>
        <w:ind w:left="1440" w:hanging="360"/>
      </w:pPr>
      <w:rPr>
        <w:rFonts w:ascii="Times New Roman" w:hAnsi="Times New Roman" w:hint="default"/>
      </w:rPr>
    </w:lvl>
    <w:lvl w:ilvl="2" w:tplc="B2B07EB2" w:tentative="1">
      <w:start w:val="1"/>
      <w:numFmt w:val="bullet"/>
      <w:lvlText w:val="-"/>
      <w:lvlJc w:val="left"/>
      <w:pPr>
        <w:tabs>
          <w:tab w:val="num" w:pos="2160"/>
        </w:tabs>
        <w:ind w:left="2160" w:hanging="360"/>
      </w:pPr>
      <w:rPr>
        <w:rFonts w:ascii="Times New Roman" w:hAnsi="Times New Roman" w:hint="default"/>
      </w:rPr>
    </w:lvl>
    <w:lvl w:ilvl="3" w:tplc="05D2A896" w:tentative="1">
      <w:start w:val="1"/>
      <w:numFmt w:val="bullet"/>
      <w:lvlText w:val="-"/>
      <w:lvlJc w:val="left"/>
      <w:pPr>
        <w:tabs>
          <w:tab w:val="num" w:pos="2880"/>
        </w:tabs>
        <w:ind w:left="2880" w:hanging="360"/>
      </w:pPr>
      <w:rPr>
        <w:rFonts w:ascii="Times New Roman" w:hAnsi="Times New Roman" w:hint="default"/>
      </w:rPr>
    </w:lvl>
    <w:lvl w:ilvl="4" w:tplc="2A324D42" w:tentative="1">
      <w:start w:val="1"/>
      <w:numFmt w:val="bullet"/>
      <w:lvlText w:val="-"/>
      <w:lvlJc w:val="left"/>
      <w:pPr>
        <w:tabs>
          <w:tab w:val="num" w:pos="3600"/>
        </w:tabs>
        <w:ind w:left="3600" w:hanging="360"/>
      </w:pPr>
      <w:rPr>
        <w:rFonts w:ascii="Times New Roman" w:hAnsi="Times New Roman" w:hint="default"/>
      </w:rPr>
    </w:lvl>
    <w:lvl w:ilvl="5" w:tplc="59E05134" w:tentative="1">
      <w:start w:val="1"/>
      <w:numFmt w:val="bullet"/>
      <w:lvlText w:val="-"/>
      <w:lvlJc w:val="left"/>
      <w:pPr>
        <w:tabs>
          <w:tab w:val="num" w:pos="4320"/>
        </w:tabs>
        <w:ind w:left="4320" w:hanging="360"/>
      </w:pPr>
      <w:rPr>
        <w:rFonts w:ascii="Times New Roman" w:hAnsi="Times New Roman" w:hint="default"/>
      </w:rPr>
    </w:lvl>
    <w:lvl w:ilvl="6" w:tplc="CA98B87C" w:tentative="1">
      <w:start w:val="1"/>
      <w:numFmt w:val="bullet"/>
      <w:lvlText w:val="-"/>
      <w:lvlJc w:val="left"/>
      <w:pPr>
        <w:tabs>
          <w:tab w:val="num" w:pos="5040"/>
        </w:tabs>
        <w:ind w:left="5040" w:hanging="360"/>
      </w:pPr>
      <w:rPr>
        <w:rFonts w:ascii="Times New Roman" w:hAnsi="Times New Roman" w:hint="default"/>
      </w:rPr>
    </w:lvl>
    <w:lvl w:ilvl="7" w:tplc="E7008E90" w:tentative="1">
      <w:start w:val="1"/>
      <w:numFmt w:val="bullet"/>
      <w:lvlText w:val="-"/>
      <w:lvlJc w:val="left"/>
      <w:pPr>
        <w:tabs>
          <w:tab w:val="num" w:pos="5760"/>
        </w:tabs>
        <w:ind w:left="5760" w:hanging="360"/>
      </w:pPr>
      <w:rPr>
        <w:rFonts w:ascii="Times New Roman" w:hAnsi="Times New Roman" w:hint="default"/>
      </w:rPr>
    </w:lvl>
    <w:lvl w:ilvl="8" w:tplc="B72E11C0" w:tentative="1">
      <w:start w:val="1"/>
      <w:numFmt w:val="bullet"/>
      <w:lvlText w:val="-"/>
      <w:lvlJc w:val="left"/>
      <w:pPr>
        <w:tabs>
          <w:tab w:val="num" w:pos="6480"/>
        </w:tabs>
        <w:ind w:left="6480" w:hanging="360"/>
      </w:pPr>
      <w:rPr>
        <w:rFonts w:ascii="Times New Roman" w:hAnsi="Times New Roman" w:hint="default"/>
      </w:rPr>
    </w:lvl>
  </w:abstractNum>
  <w:abstractNum w:abstractNumId="15">
    <w:nsid w:val="716E6186"/>
    <w:multiLevelType w:val="multilevel"/>
    <w:tmpl w:val="47DAF9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0"/>
  </w:num>
  <w:num w:numId="2">
    <w:abstractNumId w:val="1"/>
  </w:num>
  <w:num w:numId="3">
    <w:abstractNumId w:val="11"/>
  </w:num>
  <w:num w:numId="4">
    <w:abstractNumId w:val="0"/>
  </w:num>
  <w:num w:numId="5">
    <w:abstractNumId w:val="15"/>
  </w:num>
  <w:num w:numId="6">
    <w:abstractNumId w:val="3"/>
  </w:num>
  <w:num w:numId="7">
    <w:abstractNumId w:val="8"/>
  </w:num>
  <w:num w:numId="8">
    <w:abstractNumId w:val="13"/>
  </w:num>
  <w:num w:numId="9">
    <w:abstractNumId w:val="5"/>
  </w:num>
  <w:num w:numId="10">
    <w:abstractNumId w:val="12"/>
  </w:num>
  <w:num w:numId="11">
    <w:abstractNumId w:val="4"/>
  </w:num>
  <w:num w:numId="12">
    <w:abstractNumId w:val="9"/>
  </w:num>
  <w:num w:numId="13">
    <w:abstractNumId w:val="14"/>
  </w:num>
  <w:num w:numId="14">
    <w:abstractNumId w:val="6"/>
  </w:num>
  <w:num w:numId="15">
    <w:abstractNumId w:val="7"/>
  </w:num>
  <w:num w:numId="1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B0F13"/>
    <w:rsid w:val="000A5588"/>
    <w:rsid w:val="000B54C1"/>
    <w:rsid w:val="000C692B"/>
    <w:rsid w:val="00116C07"/>
    <w:rsid w:val="00130B10"/>
    <w:rsid w:val="00133B74"/>
    <w:rsid w:val="0016363A"/>
    <w:rsid w:val="001F61C0"/>
    <w:rsid w:val="00205FE1"/>
    <w:rsid w:val="00222F8C"/>
    <w:rsid w:val="00250533"/>
    <w:rsid w:val="00251549"/>
    <w:rsid w:val="00263313"/>
    <w:rsid w:val="0028775F"/>
    <w:rsid w:val="002C15D3"/>
    <w:rsid w:val="002E0AD3"/>
    <w:rsid w:val="003271E8"/>
    <w:rsid w:val="003510F3"/>
    <w:rsid w:val="003660FC"/>
    <w:rsid w:val="003706EC"/>
    <w:rsid w:val="003D77B8"/>
    <w:rsid w:val="00426513"/>
    <w:rsid w:val="00442910"/>
    <w:rsid w:val="004A62E4"/>
    <w:rsid w:val="004B0F13"/>
    <w:rsid w:val="004B1514"/>
    <w:rsid w:val="004B561A"/>
    <w:rsid w:val="004C42DE"/>
    <w:rsid w:val="004D4615"/>
    <w:rsid w:val="005351BE"/>
    <w:rsid w:val="005A62FC"/>
    <w:rsid w:val="005B0634"/>
    <w:rsid w:val="00623F5F"/>
    <w:rsid w:val="00690DDF"/>
    <w:rsid w:val="006D03A6"/>
    <w:rsid w:val="00721F46"/>
    <w:rsid w:val="007378B1"/>
    <w:rsid w:val="00744D79"/>
    <w:rsid w:val="0075079B"/>
    <w:rsid w:val="0075142A"/>
    <w:rsid w:val="00780CB1"/>
    <w:rsid w:val="007834C9"/>
    <w:rsid w:val="00787FAD"/>
    <w:rsid w:val="007B54AD"/>
    <w:rsid w:val="007E0237"/>
    <w:rsid w:val="00801ADC"/>
    <w:rsid w:val="0083605A"/>
    <w:rsid w:val="00877F10"/>
    <w:rsid w:val="00890AD9"/>
    <w:rsid w:val="00922C6C"/>
    <w:rsid w:val="0095112D"/>
    <w:rsid w:val="0095641D"/>
    <w:rsid w:val="009A44C9"/>
    <w:rsid w:val="009B7B3B"/>
    <w:rsid w:val="009F61A4"/>
    <w:rsid w:val="00A14AF5"/>
    <w:rsid w:val="00A21EBA"/>
    <w:rsid w:val="00A228D2"/>
    <w:rsid w:val="00A326CA"/>
    <w:rsid w:val="00A36233"/>
    <w:rsid w:val="00A47791"/>
    <w:rsid w:val="00A77F51"/>
    <w:rsid w:val="00A839BB"/>
    <w:rsid w:val="00B17AF0"/>
    <w:rsid w:val="00B20501"/>
    <w:rsid w:val="00BA3793"/>
    <w:rsid w:val="00BC70CD"/>
    <w:rsid w:val="00C61A62"/>
    <w:rsid w:val="00C8264F"/>
    <w:rsid w:val="00CE3296"/>
    <w:rsid w:val="00D604C3"/>
    <w:rsid w:val="00DD1479"/>
    <w:rsid w:val="00E8112B"/>
    <w:rsid w:val="00EC0735"/>
    <w:rsid w:val="00ED27F2"/>
    <w:rsid w:val="00F24667"/>
    <w:rsid w:val="00F42EC9"/>
    <w:rsid w:val="00F579BE"/>
    <w:rsid w:val="00F64D9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B0F13"/>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uiPriority w:val="9"/>
    <w:qFormat/>
    <w:rsid w:val="00442910"/>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4B0F13"/>
    <w:pPr>
      <w:spacing w:after="0" w:line="240" w:lineRule="auto"/>
    </w:pPr>
    <w:rPr>
      <w:rFonts w:ascii="Times New Roman" w:eastAsia="Times New Roman" w:hAnsi="Times New Roman" w:cs="Times New Roman"/>
      <w:sz w:val="20"/>
      <w:szCs w:val="20"/>
      <w:lang w:eastAsia="zh-C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4B0F13"/>
    <w:rPr>
      <w:rFonts w:ascii="Tahoma" w:hAnsi="Tahoma" w:cs="Tahoma"/>
      <w:sz w:val="16"/>
      <w:szCs w:val="16"/>
    </w:rPr>
  </w:style>
  <w:style w:type="character" w:customStyle="1" w:styleId="BalloonTextChar">
    <w:name w:val="Balloon Text Char"/>
    <w:basedOn w:val="DefaultParagraphFont"/>
    <w:link w:val="BalloonText"/>
    <w:uiPriority w:val="99"/>
    <w:semiHidden/>
    <w:rsid w:val="004B0F13"/>
    <w:rPr>
      <w:rFonts w:ascii="Tahoma" w:eastAsia="Times New Roman" w:hAnsi="Tahoma" w:cs="Tahoma"/>
      <w:sz w:val="16"/>
      <w:szCs w:val="16"/>
    </w:rPr>
  </w:style>
  <w:style w:type="character" w:customStyle="1" w:styleId="apple-converted-space">
    <w:name w:val="apple-converted-space"/>
    <w:basedOn w:val="DefaultParagraphFont"/>
    <w:rsid w:val="00A326CA"/>
  </w:style>
  <w:style w:type="character" w:styleId="Hyperlink">
    <w:name w:val="Hyperlink"/>
    <w:basedOn w:val="DefaultParagraphFont"/>
    <w:uiPriority w:val="99"/>
    <w:unhideWhenUsed/>
    <w:rsid w:val="00A326CA"/>
    <w:rPr>
      <w:color w:val="0000FF"/>
      <w:u w:val="single"/>
    </w:rPr>
  </w:style>
  <w:style w:type="paragraph" w:styleId="ListParagraph">
    <w:name w:val="List Paragraph"/>
    <w:basedOn w:val="Normal"/>
    <w:uiPriority w:val="34"/>
    <w:qFormat/>
    <w:rsid w:val="00A21EBA"/>
    <w:pPr>
      <w:ind w:left="720"/>
      <w:contextualSpacing/>
    </w:pPr>
  </w:style>
  <w:style w:type="character" w:customStyle="1" w:styleId="Heading1Char">
    <w:name w:val="Heading 1 Char"/>
    <w:basedOn w:val="DefaultParagraphFont"/>
    <w:link w:val="Heading1"/>
    <w:uiPriority w:val="9"/>
    <w:rsid w:val="00442910"/>
    <w:rPr>
      <w:rFonts w:asciiTheme="majorHAnsi" w:eastAsiaTheme="majorEastAsia" w:hAnsiTheme="majorHAnsi" w:cstheme="majorBidi"/>
      <w:b/>
      <w:bCs/>
      <w:color w:val="365F91" w:themeColor="accent1" w:themeShade="BF"/>
      <w:sz w:val="28"/>
      <w:szCs w:val="28"/>
    </w:rPr>
  </w:style>
  <w:style w:type="paragraph" w:styleId="Header">
    <w:name w:val="header"/>
    <w:basedOn w:val="Normal"/>
    <w:link w:val="HeaderChar"/>
    <w:uiPriority w:val="99"/>
    <w:unhideWhenUsed/>
    <w:rsid w:val="00442910"/>
    <w:pPr>
      <w:tabs>
        <w:tab w:val="center" w:pos="4680"/>
        <w:tab w:val="right" w:pos="9360"/>
      </w:tabs>
    </w:pPr>
  </w:style>
  <w:style w:type="character" w:customStyle="1" w:styleId="HeaderChar">
    <w:name w:val="Header Char"/>
    <w:basedOn w:val="DefaultParagraphFont"/>
    <w:link w:val="Header"/>
    <w:uiPriority w:val="99"/>
    <w:rsid w:val="00442910"/>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2910"/>
    <w:pPr>
      <w:tabs>
        <w:tab w:val="center" w:pos="4680"/>
        <w:tab w:val="right" w:pos="9360"/>
      </w:tabs>
    </w:pPr>
  </w:style>
  <w:style w:type="character" w:customStyle="1" w:styleId="FooterChar">
    <w:name w:val="Footer Char"/>
    <w:basedOn w:val="DefaultParagraphFont"/>
    <w:link w:val="Footer"/>
    <w:uiPriority w:val="99"/>
    <w:rsid w:val="00442910"/>
    <w:rPr>
      <w:rFonts w:ascii="Times New Roman" w:eastAsia="Times New Roman" w:hAnsi="Times New Roman" w:cs="Times New Roman"/>
      <w:sz w:val="24"/>
      <w:szCs w:val="24"/>
    </w:rPr>
  </w:style>
  <w:style w:type="paragraph" w:styleId="TOCHeading">
    <w:name w:val="TOC Heading"/>
    <w:basedOn w:val="Heading1"/>
    <w:next w:val="Normal"/>
    <w:uiPriority w:val="39"/>
    <w:semiHidden/>
    <w:unhideWhenUsed/>
    <w:qFormat/>
    <w:rsid w:val="0075079B"/>
    <w:pPr>
      <w:spacing w:line="276" w:lineRule="auto"/>
      <w:outlineLvl w:val="9"/>
    </w:pPr>
    <w:rPr>
      <w:lang w:eastAsia="ja-JP"/>
    </w:rPr>
  </w:style>
  <w:style w:type="paragraph" w:styleId="TOC1">
    <w:name w:val="toc 1"/>
    <w:basedOn w:val="Normal"/>
    <w:next w:val="Normal"/>
    <w:autoRedefine/>
    <w:uiPriority w:val="39"/>
    <w:unhideWhenUsed/>
    <w:rsid w:val="0016363A"/>
    <w:pPr>
      <w:tabs>
        <w:tab w:val="right" w:leader="dot" w:pos="9350"/>
      </w:tabs>
      <w:spacing w:after="100"/>
    </w:pPr>
    <w:rPr>
      <w:sz w:val="28"/>
      <w:szCs w:val="28"/>
    </w:rPr>
  </w:style>
  <w:style w:type="paragraph" w:styleId="NormalWeb">
    <w:name w:val="Normal (Web)"/>
    <w:basedOn w:val="Normal"/>
    <w:uiPriority w:val="99"/>
    <w:semiHidden/>
    <w:unhideWhenUsed/>
    <w:rsid w:val="004D4615"/>
    <w:pPr>
      <w:spacing w:before="100" w:beforeAutospacing="1" w:after="100" w:afterAutospacing="1"/>
    </w:pPr>
  </w:style>
  <w:style w:type="character" w:styleId="Strong">
    <w:name w:val="Strong"/>
    <w:basedOn w:val="DefaultParagraphFont"/>
    <w:uiPriority w:val="22"/>
    <w:qFormat/>
    <w:rsid w:val="004D4615"/>
    <w:rPr>
      <w:b/>
      <w:bCs/>
    </w:rPr>
  </w:style>
  <w:style w:type="table" w:styleId="LightShading-Accent2">
    <w:name w:val="Light Shading Accent 2"/>
    <w:basedOn w:val="TableNormal"/>
    <w:uiPriority w:val="60"/>
    <w:rsid w:val="00721F46"/>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character" w:customStyle="1" w:styleId="5yl5">
    <w:name w:val="_5yl5"/>
    <w:basedOn w:val="DefaultParagraphFont"/>
    <w:rsid w:val="00F579BE"/>
  </w:style>
  <w:style w:type="paragraph" w:styleId="NoSpacing">
    <w:name w:val="No Spacing"/>
    <w:uiPriority w:val="1"/>
    <w:qFormat/>
    <w:rsid w:val="000A5588"/>
    <w:pPr>
      <w:spacing w:after="0" w:line="240" w:lineRule="auto"/>
    </w:pPr>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B0F13"/>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uiPriority w:val="9"/>
    <w:qFormat/>
    <w:rsid w:val="00442910"/>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4B0F13"/>
    <w:pPr>
      <w:spacing w:after="0" w:line="240" w:lineRule="auto"/>
    </w:pPr>
    <w:rPr>
      <w:rFonts w:ascii="Times New Roman" w:eastAsia="Times New Roman" w:hAnsi="Times New Roman" w:cs="Times New Roman"/>
      <w:sz w:val="20"/>
      <w:szCs w:val="20"/>
      <w:lang w:eastAsia="zh-C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4B0F13"/>
    <w:rPr>
      <w:rFonts w:ascii="Tahoma" w:hAnsi="Tahoma" w:cs="Tahoma"/>
      <w:sz w:val="16"/>
      <w:szCs w:val="16"/>
    </w:rPr>
  </w:style>
  <w:style w:type="character" w:customStyle="1" w:styleId="BalloonTextChar">
    <w:name w:val="Balloon Text Char"/>
    <w:basedOn w:val="DefaultParagraphFont"/>
    <w:link w:val="BalloonText"/>
    <w:uiPriority w:val="99"/>
    <w:semiHidden/>
    <w:rsid w:val="004B0F13"/>
    <w:rPr>
      <w:rFonts w:ascii="Tahoma" w:eastAsia="Times New Roman" w:hAnsi="Tahoma" w:cs="Tahoma"/>
      <w:sz w:val="16"/>
      <w:szCs w:val="16"/>
    </w:rPr>
  </w:style>
  <w:style w:type="character" w:customStyle="1" w:styleId="apple-converted-space">
    <w:name w:val="apple-converted-space"/>
    <w:basedOn w:val="DefaultParagraphFont"/>
    <w:rsid w:val="00A326CA"/>
  </w:style>
  <w:style w:type="character" w:styleId="Hyperlink">
    <w:name w:val="Hyperlink"/>
    <w:basedOn w:val="DefaultParagraphFont"/>
    <w:uiPriority w:val="99"/>
    <w:unhideWhenUsed/>
    <w:rsid w:val="00A326CA"/>
    <w:rPr>
      <w:color w:val="0000FF"/>
      <w:u w:val="single"/>
    </w:rPr>
  </w:style>
  <w:style w:type="paragraph" w:styleId="ListParagraph">
    <w:name w:val="List Paragraph"/>
    <w:basedOn w:val="Normal"/>
    <w:uiPriority w:val="34"/>
    <w:qFormat/>
    <w:rsid w:val="00A21EBA"/>
    <w:pPr>
      <w:ind w:left="720"/>
      <w:contextualSpacing/>
    </w:pPr>
  </w:style>
  <w:style w:type="character" w:customStyle="1" w:styleId="Heading1Char">
    <w:name w:val="Heading 1 Char"/>
    <w:basedOn w:val="DefaultParagraphFont"/>
    <w:link w:val="Heading1"/>
    <w:uiPriority w:val="9"/>
    <w:rsid w:val="00442910"/>
    <w:rPr>
      <w:rFonts w:asciiTheme="majorHAnsi" w:eastAsiaTheme="majorEastAsia" w:hAnsiTheme="majorHAnsi" w:cstheme="majorBidi"/>
      <w:b/>
      <w:bCs/>
      <w:color w:val="365F91" w:themeColor="accent1" w:themeShade="BF"/>
      <w:sz w:val="28"/>
      <w:szCs w:val="28"/>
    </w:rPr>
  </w:style>
  <w:style w:type="paragraph" w:styleId="Header">
    <w:name w:val="header"/>
    <w:basedOn w:val="Normal"/>
    <w:link w:val="HeaderChar"/>
    <w:uiPriority w:val="99"/>
    <w:unhideWhenUsed/>
    <w:rsid w:val="00442910"/>
    <w:pPr>
      <w:tabs>
        <w:tab w:val="center" w:pos="4680"/>
        <w:tab w:val="right" w:pos="9360"/>
      </w:tabs>
    </w:pPr>
  </w:style>
  <w:style w:type="character" w:customStyle="1" w:styleId="HeaderChar">
    <w:name w:val="Header Char"/>
    <w:basedOn w:val="DefaultParagraphFont"/>
    <w:link w:val="Header"/>
    <w:uiPriority w:val="99"/>
    <w:rsid w:val="00442910"/>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2910"/>
    <w:pPr>
      <w:tabs>
        <w:tab w:val="center" w:pos="4680"/>
        <w:tab w:val="right" w:pos="9360"/>
      </w:tabs>
    </w:pPr>
  </w:style>
  <w:style w:type="character" w:customStyle="1" w:styleId="FooterChar">
    <w:name w:val="Footer Char"/>
    <w:basedOn w:val="DefaultParagraphFont"/>
    <w:link w:val="Footer"/>
    <w:uiPriority w:val="99"/>
    <w:rsid w:val="00442910"/>
    <w:rPr>
      <w:rFonts w:ascii="Times New Roman" w:eastAsia="Times New Roman" w:hAnsi="Times New Roman" w:cs="Times New Roman"/>
      <w:sz w:val="24"/>
      <w:szCs w:val="24"/>
    </w:rPr>
  </w:style>
  <w:style w:type="paragraph" w:styleId="TOCHeading">
    <w:name w:val="TOC Heading"/>
    <w:basedOn w:val="Heading1"/>
    <w:next w:val="Normal"/>
    <w:uiPriority w:val="39"/>
    <w:semiHidden/>
    <w:unhideWhenUsed/>
    <w:qFormat/>
    <w:rsid w:val="0075079B"/>
    <w:pPr>
      <w:spacing w:line="276" w:lineRule="auto"/>
      <w:outlineLvl w:val="9"/>
    </w:pPr>
    <w:rPr>
      <w:lang w:eastAsia="ja-JP"/>
    </w:rPr>
  </w:style>
  <w:style w:type="paragraph" w:styleId="TOC1">
    <w:name w:val="toc 1"/>
    <w:basedOn w:val="Normal"/>
    <w:next w:val="Normal"/>
    <w:autoRedefine/>
    <w:uiPriority w:val="39"/>
    <w:unhideWhenUsed/>
    <w:rsid w:val="0016363A"/>
    <w:pPr>
      <w:tabs>
        <w:tab w:val="right" w:leader="dot" w:pos="9350"/>
      </w:tabs>
      <w:spacing w:after="100"/>
    </w:pPr>
    <w:rPr>
      <w:sz w:val="28"/>
      <w:szCs w:val="28"/>
    </w:rPr>
  </w:style>
  <w:style w:type="paragraph" w:styleId="NormalWeb">
    <w:name w:val="Normal (Web)"/>
    <w:basedOn w:val="Normal"/>
    <w:uiPriority w:val="99"/>
    <w:semiHidden/>
    <w:unhideWhenUsed/>
    <w:rsid w:val="004D4615"/>
    <w:pPr>
      <w:spacing w:before="100" w:beforeAutospacing="1" w:after="100" w:afterAutospacing="1"/>
    </w:pPr>
  </w:style>
  <w:style w:type="character" w:styleId="Strong">
    <w:name w:val="Strong"/>
    <w:basedOn w:val="DefaultParagraphFont"/>
    <w:uiPriority w:val="22"/>
    <w:qFormat/>
    <w:rsid w:val="004D4615"/>
    <w:rPr>
      <w:b/>
      <w:bCs/>
    </w:rPr>
  </w:style>
  <w:style w:type="table" w:styleId="LightShading-Accent2">
    <w:name w:val="Light Shading Accent 2"/>
    <w:basedOn w:val="TableNormal"/>
    <w:uiPriority w:val="60"/>
    <w:rsid w:val="00721F46"/>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character" w:customStyle="1" w:styleId="5yl5">
    <w:name w:val="_5yl5"/>
    <w:basedOn w:val="DefaultParagraphFont"/>
    <w:rsid w:val="00F579BE"/>
  </w:style>
  <w:style w:type="paragraph" w:styleId="NoSpacing">
    <w:name w:val="No Spacing"/>
    <w:uiPriority w:val="1"/>
    <w:qFormat/>
    <w:rsid w:val="000A5588"/>
    <w:pPr>
      <w:spacing w:after="0"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720550">
      <w:bodyDiv w:val="1"/>
      <w:marLeft w:val="0"/>
      <w:marRight w:val="0"/>
      <w:marTop w:val="0"/>
      <w:marBottom w:val="0"/>
      <w:divBdr>
        <w:top w:val="none" w:sz="0" w:space="0" w:color="auto"/>
        <w:left w:val="none" w:sz="0" w:space="0" w:color="auto"/>
        <w:bottom w:val="none" w:sz="0" w:space="0" w:color="auto"/>
        <w:right w:val="none" w:sz="0" w:space="0" w:color="auto"/>
      </w:divBdr>
      <w:divsChild>
        <w:div w:id="1931693252">
          <w:marLeft w:val="0"/>
          <w:marRight w:val="0"/>
          <w:marTop w:val="0"/>
          <w:marBottom w:val="0"/>
          <w:divBdr>
            <w:top w:val="none" w:sz="0" w:space="0" w:color="auto"/>
            <w:left w:val="none" w:sz="0" w:space="0" w:color="auto"/>
            <w:bottom w:val="none" w:sz="0" w:space="0" w:color="auto"/>
            <w:right w:val="none" w:sz="0" w:space="0" w:color="auto"/>
          </w:divBdr>
        </w:div>
        <w:div w:id="326829696">
          <w:marLeft w:val="0"/>
          <w:marRight w:val="0"/>
          <w:marTop w:val="0"/>
          <w:marBottom w:val="0"/>
          <w:divBdr>
            <w:top w:val="none" w:sz="0" w:space="0" w:color="auto"/>
            <w:left w:val="none" w:sz="0" w:space="0" w:color="auto"/>
            <w:bottom w:val="none" w:sz="0" w:space="0" w:color="auto"/>
            <w:right w:val="none" w:sz="0" w:space="0" w:color="auto"/>
          </w:divBdr>
        </w:div>
        <w:div w:id="389157532">
          <w:marLeft w:val="0"/>
          <w:marRight w:val="0"/>
          <w:marTop w:val="0"/>
          <w:marBottom w:val="0"/>
          <w:divBdr>
            <w:top w:val="none" w:sz="0" w:space="0" w:color="auto"/>
            <w:left w:val="none" w:sz="0" w:space="0" w:color="auto"/>
            <w:bottom w:val="none" w:sz="0" w:space="0" w:color="auto"/>
            <w:right w:val="none" w:sz="0" w:space="0" w:color="auto"/>
          </w:divBdr>
        </w:div>
      </w:divsChild>
    </w:div>
    <w:div w:id="36510399">
      <w:bodyDiv w:val="1"/>
      <w:marLeft w:val="0"/>
      <w:marRight w:val="0"/>
      <w:marTop w:val="0"/>
      <w:marBottom w:val="0"/>
      <w:divBdr>
        <w:top w:val="none" w:sz="0" w:space="0" w:color="auto"/>
        <w:left w:val="none" w:sz="0" w:space="0" w:color="auto"/>
        <w:bottom w:val="none" w:sz="0" w:space="0" w:color="auto"/>
        <w:right w:val="none" w:sz="0" w:space="0" w:color="auto"/>
      </w:divBdr>
      <w:divsChild>
        <w:div w:id="790128687">
          <w:marLeft w:val="446"/>
          <w:marRight w:val="0"/>
          <w:marTop w:val="0"/>
          <w:marBottom w:val="0"/>
          <w:divBdr>
            <w:top w:val="none" w:sz="0" w:space="0" w:color="auto"/>
            <w:left w:val="none" w:sz="0" w:space="0" w:color="auto"/>
            <w:bottom w:val="none" w:sz="0" w:space="0" w:color="auto"/>
            <w:right w:val="none" w:sz="0" w:space="0" w:color="auto"/>
          </w:divBdr>
        </w:div>
        <w:div w:id="142163382">
          <w:marLeft w:val="446"/>
          <w:marRight w:val="0"/>
          <w:marTop w:val="0"/>
          <w:marBottom w:val="0"/>
          <w:divBdr>
            <w:top w:val="none" w:sz="0" w:space="0" w:color="auto"/>
            <w:left w:val="none" w:sz="0" w:space="0" w:color="auto"/>
            <w:bottom w:val="none" w:sz="0" w:space="0" w:color="auto"/>
            <w:right w:val="none" w:sz="0" w:space="0" w:color="auto"/>
          </w:divBdr>
        </w:div>
        <w:div w:id="1628314464">
          <w:marLeft w:val="446"/>
          <w:marRight w:val="0"/>
          <w:marTop w:val="0"/>
          <w:marBottom w:val="0"/>
          <w:divBdr>
            <w:top w:val="none" w:sz="0" w:space="0" w:color="auto"/>
            <w:left w:val="none" w:sz="0" w:space="0" w:color="auto"/>
            <w:bottom w:val="none" w:sz="0" w:space="0" w:color="auto"/>
            <w:right w:val="none" w:sz="0" w:space="0" w:color="auto"/>
          </w:divBdr>
        </w:div>
        <w:div w:id="1662586556">
          <w:marLeft w:val="446"/>
          <w:marRight w:val="0"/>
          <w:marTop w:val="0"/>
          <w:marBottom w:val="0"/>
          <w:divBdr>
            <w:top w:val="none" w:sz="0" w:space="0" w:color="auto"/>
            <w:left w:val="none" w:sz="0" w:space="0" w:color="auto"/>
            <w:bottom w:val="none" w:sz="0" w:space="0" w:color="auto"/>
            <w:right w:val="none" w:sz="0" w:space="0" w:color="auto"/>
          </w:divBdr>
        </w:div>
        <w:div w:id="257372969">
          <w:marLeft w:val="446"/>
          <w:marRight w:val="0"/>
          <w:marTop w:val="0"/>
          <w:marBottom w:val="0"/>
          <w:divBdr>
            <w:top w:val="none" w:sz="0" w:space="0" w:color="auto"/>
            <w:left w:val="none" w:sz="0" w:space="0" w:color="auto"/>
            <w:bottom w:val="none" w:sz="0" w:space="0" w:color="auto"/>
            <w:right w:val="none" w:sz="0" w:space="0" w:color="auto"/>
          </w:divBdr>
        </w:div>
        <w:div w:id="1021317069">
          <w:marLeft w:val="446"/>
          <w:marRight w:val="0"/>
          <w:marTop w:val="0"/>
          <w:marBottom w:val="0"/>
          <w:divBdr>
            <w:top w:val="none" w:sz="0" w:space="0" w:color="auto"/>
            <w:left w:val="none" w:sz="0" w:space="0" w:color="auto"/>
            <w:bottom w:val="none" w:sz="0" w:space="0" w:color="auto"/>
            <w:right w:val="none" w:sz="0" w:space="0" w:color="auto"/>
          </w:divBdr>
        </w:div>
        <w:div w:id="673146690">
          <w:marLeft w:val="446"/>
          <w:marRight w:val="0"/>
          <w:marTop w:val="0"/>
          <w:marBottom w:val="0"/>
          <w:divBdr>
            <w:top w:val="none" w:sz="0" w:space="0" w:color="auto"/>
            <w:left w:val="none" w:sz="0" w:space="0" w:color="auto"/>
            <w:bottom w:val="none" w:sz="0" w:space="0" w:color="auto"/>
            <w:right w:val="none" w:sz="0" w:space="0" w:color="auto"/>
          </w:divBdr>
        </w:div>
      </w:divsChild>
    </w:div>
    <w:div w:id="112330730">
      <w:bodyDiv w:val="1"/>
      <w:marLeft w:val="0"/>
      <w:marRight w:val="0"/>
      <w:marTop w:val="0"/>
      <w:marBottom w:val="0"/>
      <w:divBdr>
        <w:top w:val="none" w:sz="0" w:space="0" w:color="auto"/>
        <w:left w:val="none" w:sz="0" w:space="0" w:color="auto"/>
        <w:bottom w:val="none" w:sz="0" w:space="0" w:color="auto"/>
        <w:right w:val="none" w:sz="0" w:space="0" w:color="auto"/>
      </w:divBdr>
      <w:divsChild>
        <w:div w:id="10301703">
          <w:marLeft w:val="547"/>
          <w:marRight w:val="0"/>
          <w:marTop w:val="0"/>
          <w:marBottom w:val="0"/>
          <w:divBdr>
            <w:top w:val="none" w:sz="0" w:space="0" w:color="auto"/>
            <w:left w:val="none" w:sz="0" w:space="0" w:color="auto"/>
            <w:bottom w:val="none" w:sz="0" w:space="0" w:color="auto"/>
            <w:right w:val="none" w:sz="0" w:space="0" w:color="auto"/>
          </w:divBdr>
        </w:div>
        <w:div w:id="716441777">
          <w:marLeft w:val="547"/>
          <w:marRight w:val="0"/>
          <w:marTop w:val="0"/>
          <w:marBottom w:val="0"/>
          <w:divBdr>
            <w:top w:val="none" w:sz="0" w:space="0" w:color="auto"/>
            <w:left w:val="none" w:sz="0" w:space="0" w:color="auto"/>
            <w:bottom w:val="none" w:sz="0" w:space="0" w:color="auto"/>
            <w:right w:val="none" w:sz="0" w:space="0" w:color="auto"/>
          </w:divBdr>
        </w:div>
        <w:div w:id="1292982958">
          <w:marLeft w:val="547"/>
          <w:marRight w:val="0"/>
          <w:marTop w:val="0"/>
          <w:marBottom w:val="0"/>
          <w:divBdr>
            <w:top w:val="none" w:sz="0" w:space="0" w:color="auto"/>
            <w:left w:val="none" w:sz="0" w:space="0" w:color="auto"/>
            <w:bottom w:val="none" w:sz="0" w:space="0" w:color="auto"/>
            <w:right w:val="none" w:sz="0" w:space="0" w:color="auto"/>
          </w:divBdr>
        </w:div>
        <w:div w:id="280454351">
          <w:marLeft w:val="547"/>
          <w:marRight w:val="0"/>
          <w:marTop w:val="0"/>
          <w:marBottom w:val="0"/>
          <w:divBdr>
            <w:top w:val="none" w:sz="0" w:space="0" w:color="auto"/>
            <w:left w:val="none" w:sz="0" w:space="0" w:color="auto"/>
            <w:bottom w:val="none" w:sz="0" w:space="0" w:color="auto"/>
            <w:right w:val="none" w:sz="0" w:space="0" w:color="auto"/>
          </w:divBdr>
        </w:div>
        <w:div w:id="1581016007">
          <w:marLeft w:val="547"/>
          <w:marRight w:val="0"/>
          <w:marTop w:val="0"/>
          <w:marBottom w:val="0"/>
          <w:divBdr>
            <w:top w:val="none" w:sz="0" w:space="0" w:color="auto"/>
            <w:left w:val="none" w:sz="0" w:space="0" w:color="auto"/>
            <w:bottom w:val="none" w:sz="0" w:space="0" w:color="auto"/>
            <w:right w:val="none" w:sz="0" w:space="0" w:color="auto"/>
          </w:divBdr>
        </w:div>
        <w:div w:id="356083643">
          <w:marLeft w:val="547"/>
          <w:marRight w:val="0"/>
          <w:marTop w:val="0"/>
          <w:marBottom w:val="0"/>
          <w:divBdr>
            <w:top w:val="none" w:sz="0" w:space="0" w:color="auto"/>
            <w:left w:val="none" w:sz="0" w:space="0" w:color="auto"/>
            <w:bottom w:val="none" w:sz="0" w:space="0" w:color="auto"/>
            <w:right w:val="none" w:sz="0" w:space="0" w:color="auto"/>
          </w:divBdr>
        </w:div>
      </w:divsChild>
    </w:div>
    <w:div w:id="123036996">
      <w:bodyDiv w:val="1"/>
      <w:marLeft w:val="0"/>
      <w:marRight w:val="0"/>
      <w:marTop w:val="0"/>
      <w:marBottom w:val="0"/>
      <w:divBdr>
        <w:top w:val="none" w:sz="0" w:space="0" w:color="auto"/>
        <w:left w:val="none" w:sz="0" w:space="0" w:color="auto"/>
        <w:bottom w:val="none" w:sz="0" w:space="0" w:color="auto"/>
        <w:right w:val="none" w:sz="0" w:space="0" w:color="auto"/>
      </w:divBdr>
      <w:divsChild>
        <w:div w:id="943003941">
          <w:marLeft w:val="547"/>
          <w:marRight w:val="0"/>
          <w:marTop w:val="0"/>
          <w:marBottom w:val="0"/>
          <w:divBdr>
            <w:top w:val="none" w:sz="0" w:space="0" w:color="auto"/>
            <w:left w:val="none" w:sz="0" w:space="0" w:color="auto"/>
            <w:bottom w:val="none" w:sz="0" w:space="0" w:color="auto"/>
            <w:right w:val="none" w:sz="0" w:space="0" w:color="auto"/>
          </w:divBdr>
        </w:div>
        <w:div w:id="57098182">
          <w:marLeft w:val="547"/>
          <w:marRight w:val="0"/>
          <w:marTop w:val="0"/>
          <w:marBottom w:val="0"/>
          <w:divBdr>
            <w:top w:val="none" w:sz="0" w:space="0" w:color="auto"/>
            <w:left w:val="none" w:sz="0" w:space="0" w:color="auto"/>
            <w:bottom w:val="none" w:sz="0" w:space="0" w:color="auto"/>
            <w:right w:val="none" w:sz="0" w:space="0" w:color="auto"/>
          </w:divBdr>
        </w:div>
        <w:div w:id="234558781">
          <w:marLeft w:val="547"/>
          <w:marRight w:val="0"/>
          <w:marTop w:val="0"/>
          <w:marBottom w:val="0"/>
          <w:divBdr>
            <w:top w:val="none" w:sz="0" w:space="0" w:color="auto"/>
            <w:left w:val="none" w:sz="0" w:space="0" w:color="auto"/>
            <w:bottom w:val="none" w:sz="0" w:space="0" w:color="auto"/>
            <w:right w:val="none" w:sz="0" w:space="0" w:color="auto"/>
          </w:divBdr>
        </w:div>
        <w:div w:id="1750882847">
          <w:marLeft w:val="547"/>
          <w:marRight w:val="0"/>
          <w:marTop w:val="0"/>
          <w:marBottom w:val="0"/>
          <w:divBdr>
            <w:top w:val="none" w:sz="0" w:space="0" w:color="auto"/>
            <w:left w:val="none" w:sz="0" w:space="0" w:color="auto"/>
            <w:bottom w:val="none" w:sz="0" w:space="0" w:color="auto"/>
            <w:right w:val="none" w:sz="0" w:space="0" w:color="auto"/>
          </w:divBdr>
        </w:div>
      </w:divsChild>
    </w:div>
    <w:div w:id="174728807">
      <w:bodyDiv w:val="1"/>
      <w:marLeft w:val="0"/>
      <w:marRight w:val="0"/>
      <w:marTop w:val="0"/>
      <w:marBottom w:val="0"/>
      <w:divBdr>
        <w:top w:val="none" w:sz="0" w:space="0" w:color="auto"/>
        <w:left w:val="none" w:sz="0" w:space="0" w:color="auto"/>
        <w:bottom w:val="none" w:sz="0" w:space="0" w:color="auto"/>
        <w:right w:val="none" w:sz="0" w:space="0" w:color="auto"/>
      </w:divBdr>
    </w:div>
    <w:div w:id="354311818">
      <w:bodyDiv w:val="1"/>
      <w:marLeft w:val="0"/>
      <w:marRight w:val="0"/>
      <w:marTop w:val="0"/>
      <w:marBottom w:val="0"/>
      <w:divBdr>
        <w:top w:val="none" w:sz="0" w:space="0" w:color="auto"/>
        <w:left w:val="none" w:sz="0" w:space="0" w:color="auto"/>
        <w:bottom w:val="none" w:sz="0" w:space="0" w:color="auto"/>
        <w:right w:val="none" w:sz="0" w:space="0" w:color="auto"/>
      </w:divBdr>
      <w:divsChild>
        <w:div w:id="1868450696">
          <w:marLeft w:val="0"/>
          <w:marRight w:val="0"/>
          <w:marTop w:val="0"/>
          <w:marBottom w:val="0"/>
          <w:divBdr>
            <w:top w:val="none" w:sz="0" w:space="0" w:color="auto"/>
            <w:left w:val="none" w:sz="0" w:space="0" w:color="auto"/>
            <w:bottom w:val="none" w:sz="0" w:space="0" w:color="auto"/>
            <w:right w:val="none" w:sz="0" w:space="0" w:color="auto"/>
          </w:divBdr>
        </w:div>
        <w:div w:id="942611023">
          <w:marLeft w:val="0"/>
          <w:marRight w:val="0"/>
          <w:marTop w:val="0"/>
          <w:marBottom w:val="0"/>
          <w:divBdr>
            <w:top w:val="none" w:sz="0" w:space="0" w:color="auto"/>
            <w:left w:val="none" w:sz="0" w:space="0" w:color="auto"/>
            <w:bottom w:val="none" w:sz="0" w:space="0" w:color="auto"/>
            <w:right w:val="none" w:sz="0" w:space="0" w:color="auto"/>
          </w:divBdr>
        </w:div>
        <w:div w:id="1177307102">
          <w:marLeft w:val="0"/>
          <w:marRight w:val="0"/>
          <w:marTop w:val="0"/>
          <w:marBottom w:val="0"/>
          <w:divBdr>
            <w:top w:val="none" w:sz="0" w:space="0" w:color="auto"/>
            <w:left w:val="none" w:sz="0" w:space="0" w:color="auto"/>
            <w:bottom w:val="none" w:sz="0" w:space="0" w:color="auto"/>
            <w:right w:val="none" w:sz="0" w:space="0" w:color="auto"/>
          </w:divBdr>
        </w:div>
        <w:div w:id="943073239">
          <w:marLeft w:val="0"/>
          <w:marRight w:val="0"/>
          <w:marTop w:val="0"/>
          <w:marBottom w:val="0"/>
          <w:divBdr>
            <w:top w:val="none" w:sz="0" w:space="0" w:color="auto"/>
            <w:left w:val="none" w:sz="0" w:space="0" w:color="auto"/>
            <w:bottom w:val="none" w:sz="0" w:space="0" w:color="auto"/>
            <w:right w:val="none" w:sz="0" w:space="0" w:color="auto"/>
          </w:divBdr>
        </w:div>
        <w:div w:id="22246938">
          <w:marLeft w:val="0"/>
          <w:marRight w:val="0"/>
          <w:marTop w:val="0"/>
          <w:marBottom w:val="0"/>
          <w:divBdr>
            <w:top w:val="none" w:sz="0" w:space="0" w:color="auto"/>
            <w:left w:val="none" w:sz="0" w:space="0" w:color="auto"/>
            <w:bottom w:val="none" w:sz="0" w:space="0" w:color="auto"/>
            <w:right w:val="none" w:sz="0" w:space="0" w:color="auto"/>
          </w:divBdr>
        </w:div>
        <w:div w:id="1556620558">
          <w:marLeft w:val="0"/>
          <w:marRight w:val="0"/>
          <w:marTop w:val="0"/>
          <w:marBottom w:val="0"/>
          <w:divBdr>
            <w:top w:val="none" w:sz="0" w:space="0" w:color="auto"/>
            <w:left w:val="none" w:sz="0" w:space="0" w:color="auto"/>
            <w:bottom w:val="none" w:sz="0" w:space="0" w:color="auto"/>
            <w:right w:val="none" w:sz="0" w:space="0" w:color="auto"/>
          </w:divBdr>
        </w:div>
        <w:div w:id="745225825">
          <w:marLeft w:val="0"/>
          <w:marRight w:val="0"/>
          <w:marTop w:val="0"/>
          <w:marBottom w:val="0"/>
          <w:divBdr>
            <w:top w:val="none" w:sz="0" w:space="0" w:color="auto"/>
            <w:left w:val="none" w:sz="0" w:space="0" w:color="auto"/>
            <w:bottom w:val="none" w:sz="0" w:space="0" w:color="auto"/>
            <w:right w:val="none" w:sz="0" w:space="0" w:color="auto"/>
          </w:divBdr>
        </w:div>
        <w:div w:id="942612668">
          <w:marLeft w:val="0"/>
          <w:marRight w:val="0"/>
          <w:marTop w:val="0"/>
          <w:marBottom w:val="0"/>
          <w:divBdr>
            <w:top w:val="none" w:sz="0" w:space="0" w:color="auto"/>
            <w:left w:val="none" w:sz="0" w:space="0" w:color="auto"/>
            <w:bottom w:val="none" w:sz="0" w:space="0" w:color="auto"/>
            <w:right w:val="none" w:sz="0" w:space="0" w:color="auto"/>
          </w:divBdr>
        </w:div>
        <w:div w:id="1615088859">
          <w:marLeft w:val="0"/>
          <w:marRight w:val="0"/>
          <w:marTop w:val="0"/>
          <w:marBottom w:val="0"/>
          <w:divBdr>
            <w:top w:val="none" w:sz="0" w:space="0" w:color="auto"/>
            <w:left w:val="none" w:sz="0" w:space="0" w:color="auto"/>
            <w:bottom w:val="none" w:sz="0" w:space="0" w:color="auto"/>
            <w:right w:val="none" w:sz="0" w:space="0" w:color="auto"/>
          </w:divBdr>
        </w:div>
        <w:div w:id="291182246">
          <w:marLeft w:val="0"/>
          <w:marRight w:val="0"/>
          <w:marTop w:val="0"/>
          <w:marBottom w:val="0"/>
          <w:divBdr>
            <w:top w:val="none" w:sz="0" w:space="0" w:color="auto"/>
            <w:left w:val="none" w:sz="0" w:space="0" w:color="auto"/>
            <w:bottom w:val="none" w:sz="0" w:space="0" w:color="auto"/>
            <w:right w:val="none" w:sz="0" w:space="0" w:color="auto"/>
          </w:divBdr>
        </w:div>
        <w:div w:id="1891459843">
          <w:marLeft w:val="0"/>
          <w:marRight w:val="0"/>
          <w:marTop w:val="0"/>
          <w:marBottom w:val="0"/>
          <w:divBdr>
            <w:top w:val="none" w:sz="0" w:space="0" w:color="auto"/>
            <w:left w:val="none" w:sz="0" w:space="0" w:color="auto"/>
            <w:bottom w:val="none" w:sz="0" w:space="0" w:color="auto"/>
            <w:right w:val="none" w:sz="0" w:space="0" w:color="auto"/>
          </w:divBdr>
        </w:div>
        <w:div w:id="353727836">
          <w:marLeft w:val="0"/>
          <w:marRight w:val="0"/>
          <w:marTop w:val="0"/>
          <w:marBottom w:val="0"/>
          <w:divBdr>
            <w:top w:val="none" w:sz="0" w:space="0" w:color="auto"/>
            <w:left w:val="none" w:sz="0" w:space="0" w:color="auto"/>
            <w:bottom w:val="none" w:sz="0" w:space="0" w:color="auto"/>
            <w:right w:val="none" w:sz="0" w:space="0" w:color="auto"/>
          </w:divBdr>
        </w:div>
        <w:div w:id="1664157599">
          <w:marLeft w:val="0"/>
          <w:marRight w:val="0"/>
          <w:marTop w:val="0"/>
          <w:marBottom w:val="0"/>
          <w:divBdr>
            <w:top w:val="none" w:sz="0" w:space="0" w:color="auto"/>
            <w:left w:val="none" w:sz="0" w:space="0" w:color="auto"/>
            <w:bottom w:val="none" w:sz="0" w:space="0" w:color="auto"/>
            <w:right w:val="none" w:sz="0" w:space="0" w:color="auto"/>
          </w:divBdr>
        </w:div>
        <w:div w:id="2046901109">
          <w:marLeft w:val="0"/>
          <w:marRight w:val="0"/>
          <w:marTop w:val="0"/>
          <w:marBottom w:val="0"/>
          <w:divBdr>
            <w:top w:val="none" w:sz="0" w:space="0" w:color="auto"/>
            <w:left w:val="none" w:sz="0" w:space="0" w:color="auto"/>
            <w:bottom w:val="none" w:sz="0" w:space="0" w:color="auto"/>
            <w:right w:val="none" w:sz="0" w:space="0" w:color="auto"/>
          </w:divBdr>
        </w:div>
        <w:div w:id="383716687">
          <w:marLeft w:val="0"/>
          <w:marRight w:val="0"/>
          <w:marTop w:val="0"/>
          <w:marBottom w:val="0"/>
          <w:divBdr>
            <w:top w:val="none" w:sz="0" w:space="0" w:color="auto"/>
            <w:left w:val="none" w:sz="0" w:space="0" w:color="auto"/>
            <w:bottom w:val="none" w:sz="0" w:space="0" w:color="auto"/>
            <w:right w:val="none" w:sz="0" w:space="0" w:color="auto"/>
          </w:divBdr>
        </w:div>
        <w:div w:id="377507818">
          <w:marLeft w:val="0"/>
          <w:marRight w:val="0"/>
          <w:marTop w:val="0"/>
          <w:marBottom w:val="0"/>
          <w:divBdr>
            <w:top w:val="none" w:sz="0" w:space="0" w:color="auto"/>
            <w:left w:val="none" w:sz="0" w:space="0" w:color="auto"/>
            <w:bottom w:val="none" w:sz="0" w:space="0" w:color="auto"/>
            <w:right w:val="none" w:sz="0" w:space="0" w:color="auto"/>
          </w:divBdr>
        </w:div>
        <w:div w:id="1624575690">
          <w:marLeft w:val="0"/>
          <w:marRight w:val="0"/>
          <w:marTop w:val="0"/>
          <w:marBottom w:val="0"/>
          <w:divBdr>
            <w:top w:val="none" w:sz="0" w:space="0" w:color="auto"/>
            <w:left w:val="none" w:sz="0" w:space="0" w:color="auto"/>
            <w:bottom w:val="none" w:sz="0" w:space="0" w:color="auto"/>
            <w:right w:val="none" w:sz="0" w:space="0" w:color="auto"/>
          </w:divBdr>
        </w:div>
        <w:div w:id="1469014793">
          <w:marLeft w:val="0"/>
          <w:marRight w:val="0"/>
          <w:marTop w:val="0"/>
          <w:marBottom w:val="0"/>
          <w:divBdr>
            <w:top w:val="none" w:sz="0" w:space="0" w:color="auto"/>
            <w:left w:val="none" w:sz="0" w:space="0" w:color="auto"/>
            <w:bottom w:val="none" w:sz="0" w:space="0" w:color="auto"/>
            <w:right w:val="none" w:sz="0" w:space="0" w:color="auto"/>
          </w:divBdr>
        </w:div>
        <w:div w:id="1667855082">
          <w:marLeft w:val="0"/>
          <w:marRight w:val="0"/>
          <w:marTop w:val="0"/>
          <w:marBottom w:val="0"/>
          <w:divBdr>
            <w:top w:val="none" w:sz="0" w:space="0" w:color="auto"/>
            <w:left w:val="none" w:sz="0" w:space="0" w:color="auto"/>
            <w:bottom w:val="none" w:sz="0" w:space="0" w:color="auto"/>
            <w:right w:val="none" w:sz="0" w:space="0" w:color="auto"/>
          </w:divBdr>
        </w:div>
        <w:div w:id="757026016">
          <w:marLeft w:val="0"/>
          <w:marRight w:val="0"/>
          <w:marTop w:val="0"/>
          <w:marBottom w:val="0"/>
          <w:divBdr>
            <w:top w:val="none" w:sz="0" w:space="0" w:color="auto"/>
            <w:left w:val="none" w:sz="0" w:space="0" w:color="auto"/>
            <w:bottom w:val="none" w:sz="0" w:space="0" w:color="auto"/>
            <w:right w:val="none" w:sz="0" w:space="0" w:color="auto"/>
          </w:divBdr>
        </w:div>
        <w:div w:id="1386904605">
          <w:marLeft w:val="0"/>
          <w:marRight w:val="0"/>
          <w:marTop w:val="0"/>
          <w:marBottom w:val="0"/>
          <w:divBdr>
            <w:top w:val="none" w:sz="0" w:space="0" w:color="auto"/>
            <w:left w:val="none" w:sz="0" w:space="0" w:color="auto"/>
            <w:bottom w:val="none" w:sz="0" w:space="0" w:color="auto"/>
            <w:right w:val="none" w:sz="0" w:space="0" w:color="auto"/>
          </w:divBdr>
        </w:div>
        <w:div w:id="530873181">
          <w:marLeft w:val="0"/>
          <w:marRight w:val="0"/>
          <w:marTop w:val="0"/>
          <w:marBottom w:val="0"/>
          <w:divBdr>
            <w:top w:val="none" w:sz="0" w:space="0" w:color="auto"/>
            <w:left w:val="none" w:sz="0" w:space="0" w:color="auto"/>
            <w:bottom w:val="none" w:sz="0" w:space="0" w:color="auto"/>
            <w:right w:val="none" w:sz="0" w:space="0" w:color="auto"/>
          </w:divBdr>
        </w:div>
        <w:div w:id="1474133458">
          <w:marLeft w:val="0"/>
          <w:marRight w:val="0"/>
          <w:marTop w:val="0"/>
          <w:marBottom w:val="0"/>
          <w:divBdr>
            <w:top w:val="none" w:sz="0" w:space="0" w:color="auto"/>
            <w:left w:val="none" w:sz="0" w:space="0" w:color="auto"/>
            <w:bottom w:val="none" w:sz="0" w:space="0" w:color="auto"/>
            <w:right w:val="none" w:sz="0" w:space="0" w:color="auto"/>
          </w:divBdr>
        </w:div>
      </w:divsChild>
    </w:div>
    <w:div w:id="409083633">
      <w:bodyDiv w:val="1"/>
      <w:marLeft w:val="0"/>
      <w:marRight w:val="0"/>
      <w:marTop w:val="0"/>
      <w:marBottom w:val="0"/>
      <w:divBdr>
        <w:top w:val="none" w:sz="0" w:space="0" w:color="auto"/>
        <w:left w:val="none" w:sz="0" w:space="0" w:color="auto"/>
        <w:bottom w:val="none" w:sz="0" w:space="0" w:color="auto"/>
        <w:right w:val="none" w:sz="0" w:space="0" w:color="auto"/>
      </w:divBdr>
    </w:div>
    <w:div w:id="517426513">
      <w:bodyDiv w:val="1"/>
      <w:marLeft w:val="0"/>
      <w:marRight w:val="0"/>
      <w:marTop w:val="0"/>
      <w:marBottom w:val="0"/>
      <w:divBdr>
        <w:top w:val="none" w:sz="0" w:space="0" w:color="auto"/>
        <w:left w:val="none" w:sz="0" w:space="0" w:color="auto"/>
        <w:bottom w:val="none" w:sz="0" w:space="0" w:color="auto"/>
        <w:right w:val="none" w:sz="0" w:space="0" w:color="auto"/>
      </w:divBdr>
    </w:div>
    <w:div w:id="602960700">
      <w:bodyDiv w:val="1"/>
      <w:marLeft w:val="0"/>
      <w:marRight w:val="0"/>
      <w:marTop w:val="0"/>
      <w:marBottom w:val="0"/>
      <w:divBdr>
        <w:top w:val="none" w:sz="0" w:space="0" w:color="auto"/>
        <w:left w:val="none" w:sz="0" w:space="0" w:color="auto"/>
        <w:bottom w:val="none" w:sz="0" w:space="0" w:color="auto"/>
        <w:right w:val="none" w:sz="0" w:space="0" w:color="auto"/>
      </w:divBdr>
      <w:divsChild>
        <w:div w:id="1943105843">
          <w:marLeft w:val="0"/>
          <w:marRight w:val="0"/>
          <w:marTop w:val="0"/>
          <w:marBottom w:val="0"/>
          <w:divBdr>
            <w:top w:val="none" w:sz="0" w:space="0" w:color="auto"/>
            <w:left w:val="none" w:sz="0" w:space="0" w:color="auto"/>
            <w:bottom w:val="none" w:sz="0" w:space="0" w:color="auto"/>
            <w:right w:val="none" w:sz="0" w:space="0" w:color="auto"/>
          </w:divBdr>
        </w:div>
        <w:div w:id="1336416952">
          <w:marLeft w:val="0"/>
          <w:marRight w:val="0"/>
          <w:marTop w:val="0"/>
          <w:marBottom w:val="0"/>
          <w:divBdr>
            <w:top w:val="none" w:sz="0" w:space="0" w:color="auto"/>
            <w:left w:val="none" w:sz="0" w:space="0" w:color="auto"/>
            <w:bottom w:val="none" w:sz="0" w:space="0" w:color="auto"/>
            <w:right w:val="none" w:sz="0" w:space="0" w:color="auto"/>
          </w:divBdr>
        </w:div>
      </w:divsChild>
    </w:div>
    <w:div w:id="617295081">
      <w:bodyDiv w:val="1"/>
      <w:marLeft w:val="0"/>
      <w:marRight w:val="0"/>
      <w:marTop w:val="0"/>
      <w:marBottom w:val="0"/>
      <w:divBdr>
        <w:top w:val="none" w:sz="0" w:space="0" w:color="auto"/>
        <w:left w:val="none" w:sz="0" w:space="0" w:color="auto"/>
        <w:bottom w:val="none" w:sz="0" w:space="0" w:color="auto"/>
        <w:right w:val="none" w:sz="0" w:space="0" w:color="auto"/>
      </w:divBdr>
    </w:div>
    <w:div w:id="798766271">
      <w:bodyDiv w:val="1"/>
      <w:marLeft w:val="0"/>
      <w:marRight w:val="0"/>
      <w:marTop w:val="0"/>
      <w:marBottom w:val="0"/>
      <w:divBdr>
        <w:top w:val="none" w:sz="0" w:space="0" w:color="auto"/>
        <w:left w:val="none" w:sz="0" w:space="0" w:color="auto"/>
        <w:bottom w:val="none" w:sz="0" w:space="0" w:color="auto"/>
        <w:right w:val="none" w:sz="0" w:space="0" w:color="auto"/>
      </w:divBdr>
    </w:div>
    <w:div w:id="967473148">
      <w:bodyDiv w:val="1"/>
      <w:marLeft w:val="0"/>
      <w:marRight w:val="0"/>
      <w:marTop w:val="0"/>
      <w:marBottom w:val="0"/>
      <w:divBdr>
        <w:top w:val="none" w:sz="0" w:space="0" w:color="auto"/>
        <w:left w:val="none" w:sz="0" w:space="0" w:color="auto"/>
        <w:bottom w:val="none" w:sz="0" w:space="0" w:color="auto"/>
        <w:right w:val="none" w:sz="0" w:space="0" w:color="auto"/>
      </w:divBdr>
    </w:div>
    <w:div w:id="1109818053">
      <w:bodyDiv w:val="1"/>
      <w:marLeft w:val="0"/>
      <w:marRight w:val="0"/>
      <w:marTop w:val="0"/>
      <w:marBottom w:val="0"/>
      <w:divBdr>
        <w:top w:val="none" w:sz="0" w:space="0" w:color="auto"/>
        <w:left w:val="none" w:sz="0" w:space="0" w:color="auto"/>
        <w:bottom w:val="none" w:sz="0" w:space="0" w:color="auto"/>
        <w:right w:val="none" w:sz="0" w:space="0" w:color="auto"/>
      </w:divBdr>
    </w:div>
    <w:div w:id="1298411674">
      <w:bodyDiv w:val="1"/>
      <w:marLeft w:val="0"/>
      <w:marRight w:val="0"/>
      <w:marTop w:val="0"/>
      <w:marBottom w:val="0"/>
      <w:divBdr>
        <w:top w:val="none" w:sz="0" w:space="0" w:color="auto"/>
        <w:left w:val="none" w:sz="0" w:space="0" w:color="auto"/>
        <w:bottom w:val="none" w:sz="0" w:space="0" w:color="auto"/>
        <w:right w:val="none" w:sz="0" w:space="0" w:color="auto"/>
      </w:divBdr>
    </w:div>
    <w:div w:id="1311473606">
      <w:bodyDiv w:val="1"/>
      <w:marLeft w:val="0"/>
      <w:marRight w:val="0"/>
      <w:marTop w:val="0"/>
      <w:marBottom w:val="0"/>
      <w:divBdr>
        <w:top w:val="none" w:sz="0" w:space="0" w:color="auto"/>
        <w:left w:val="none" w:sz="0" w:space="0" w:color="auto"/>
        <w:bottom w:val="none" w:sz="0" w:space="0" w:color="auto"/>
        <w:right w:val="none" w:sz="0" w:space="0" w:color="auto"/>
      </w:divBdr>
    </w:div>
    <w:div w:id="1381783128">
      <w:bodyDiv w:val="1"/>
      <w:marLeft w:val="0"/>
      <w:marRight w:val="0"/>
      <w:marTop w:val="0"/>
      <w:marBottom w:val="0"/>
      <w:divBdr>
        <w:top w:val="none" w:sz="0" w:space="0" w:color="auto"/>
        <w:left w:val="none" w:sz="0" w:space="0" w:color="auto"/>
        <w:bottom w:val="none" w:sz="0" w:space="0" w:color="auto"/>
        <w:right w:val="none" w:sz="0" w:space="0" w:color="auto"/>
      </w:divBdr>
    </w:div>
    <w:div w:id="1412504449">
      <w:bodyDiv w:val="1"/>
      <w:marLeft w:val="0"/>
      <w:marRight w:val="0"/>
      <w:marTop w:val="0"/>
      <w:marBottom w:val="0"/>
      <w:divBdr>
        <w:top w:val="none" w:sz="0" w:space="0" w:color="auto"/>
        <w:left w:val="none" w:sz="0" w:space="0" w:color="auto"/>
        <w:bottom w:val="none" w:sz="0" w:space="0" w:color="auto"/>
        <w:right w:val="none" w:sz="0" w:space="0" w:color="auto"/>
      </w:divBdr>
    </w:div>
    <w:div w:id="1447263911">
      <w:bodyDiv w:val="1"/>
      <w:marLeft w:val="0"/>
      <w:marRight w:val="0"/>
      <w:marTop w:val="0"/>
      <w:marBottom w:val="0"/>
      <w:divBdr>
        <w:top w:val="none" w:sz="0" w:space="0" w:color="auto"/>
        <w:left w:val="none" w:sz="0" w:space="0" w:color="auto"/>
        <w:bottom w:val="none" w:sz="0" w:space="0" w:color="auto"/>
        <w:right w:val="none" w:sz="0" w:space="0" w:color="auto"/>
      </w:divBdr>
      <w:divsChild>
        <w:div w:id="1720937485">
          <w:marLeft w:val="547"/>
          <w:marRight w:val="0"/>
          <w:marTop w:val="0"/>
          <w:marBottom w:val="0"/>
          <w:divBdr>
            <w:top w:val="none" w:sz="0" w:space="0" w:color="auto"/>
            <w:left w:val="none" w:sz="0" w:space="0" w:color="auto"/>
            <w:bottom w:val="none" w:sz="0" w:space="0" w:color="auto"/>
            <w:right w:val="none" w:sz="0" w:space="0" w:color="auto"/>
          </w:divBdr>
        </w:div>
        <w:div w:id="741365203">
          <w:marLeft w:val="547"/>
          <w:marRight w:val="0"/>
          <w:marTop w:val="0"/>
          <w:marBottom w:val="0"/>
          <w:divBdr>
            <w:top w:val="none" w:sz="0" w:space="0" w:color="auto"/>
            <w:left w:val="none" w:sz="0" w:space="0" w:color="auto"/>
            <w:bottom w:val="none" w:sz="0" w:space="0" w:color="auto"/>
            <w:right w:val="none" w:sz="0" w:space="0" w:color="auto"/>
          </w:divBdr>
        </w:div>
        <w:div w:id="1447773631">
          <w:marLeft w:val="547"/>
          <w:marRight w:val="0"/>
          <w:marTop w:val="0"/>
          <w:marBottom w:val="0"/>
          <w:divBdr>
            <w:top w:val="none" w:sz="0" w:space="0" w:color="auto"/>
            <w:left w:val="none" w:sz="0" w:space="0" w:color="auto"/>
            <w:bottom w:val="none" w:sz="0" w:space="0" w:color="auto"/>
            <w:right w:val="none" w:sz="0" w:space="0" w:color="auto"/>
          </w:divBdr>
        </w:div>
      </w:divsChild>
    </w:div>
    <w:div w:id="1607884635">
      <w:bodyDiv w:val="1"/>
      <w:marLeft w:val="0"/>
      <w:marRight w:val="0"/>
      <w:marTop w:val="0"/>
      <w:marBottom w:val="0"/>
      <w:divBdr>
        <w:top w:val="none" w:sz="0" w:space="0" w:color="auto"/>
        <w:left w:val="none" w:sz="0" w:space="0" w:color="auto"/>
        <w:bottom w:val="none" w:sz="0" w:space="0" w:color="auto"/>
        <w:right w:val="none" w:sz="0" w:space="0" w:color="auto"/>
      </w:divBdr>
      <w:divsChild>
        <w:div w:id="228468097">
          <w:marLeft w:val="0"/>
          <w:marRight w:val="0"/>
          <w:marTop w:val="0"/>
          <w:marBottom w:val="0"/>
          <w:divBdr>
            <w:top w:val="none" w:sz="0" w:space="0" w:color="auto"/>
            <w:left w:val="none" w:sz="0" w:space="0" w:color="auto"/>
            <w:bottom w:val="none" w:sz="0" w:space="0" w:color="auto"/>
            <w:right w:val="none" w:sz="0" w:space="0" w:color="auto"/>
          </w:divBdr>
        </w:div>
        <w:div w:id="1393119744">
          <w:marLeft w:val="0"/>
          <w:marRight w:val="0"/>
          <w:marTop w:val="0"/>
          <w:marBottom w:val="0"/>
          <w:divBdr>
            <w:top w:val="none" w:sz="0" w:space="0" w:color="auto"/>
            <w:left w:val="none" w:sz="0" w:space="0" w:color="auto"/>
            <w:bottom w:val="none" w:sz="0" w:space="0" w:color="auto"/>
            <w:right w:val="none" w:sz="0" w:space="0" w:color="auto"/>
          </w:divBdr>
        </w:div>
      </w:divsChild>
    </w:div>
    <w:div w:id="1769886028">
      <w:bodyDiv w:val="1"/>
      <w:marLeft w:val="0"/>
      <w:marRight w:val="0"/>
      <w:marTop w:val="0"/>
      <w:marBottom w:val="0"/>
      <w:divBdr>
        <w:top w:val="none" w:sz="0" w:space="0" w:color="auto"/>
        <w:left w:val="none" w:sz="0" w:space="0" w:color="auto"/>
        <w:bottom w:val="none" w:sz="0" w:space="0" w:color="auto"/>
        <w:right w:val="none" w:sz="0" w:space="0" w:color="auto"/>
      </w:divBdr>
    </w:div>
    <w:div w:id="1839805905">
      <w:bodyDiv w:val="1"/>
      <w:marLeft w:val="0"/>
      <w:marRight w:val="0"/>
      <w:marTop w:val="0"/>
      <w:marBottom w:val="0"/>
      <w:divBdr>
        <w:top w:val="none" w:sz="0" w:space="0" w:color="auto"/>
        <w:left w:val="none" w:sz="0" w:space="0" w:color="auto"/>
        <w:bottom w:val="none" w:sz="0" w:space="0" w:color="auto"/>
        <w:right w:val="none" w:sz="0" w:space="0" w:color="auto"/>
      </w:divBdr>
      <w:divsChild>
        <w:div w:id="570316848">
          <w:marLeft w:val="547"/>
          <w:marRight w:val="0"/>
          <w:marTop w:val="0"/>
          <w:marBottom w:val="0"/>
          <w:divBdr>
            <w:top w:val="none" w:sz="0" w:space="0" w:color="auto"/>
            <w:left w:val="none" w:sz="0" w:space="0" w:color="auto"/>
            <w:bottom w:val="none" w:sz="0" w:space="0" w:color="auto"/>
            <w:right w:val="none" w:sz="0" w:space="0" w:color="auto"/>
          </w:divBdr>
        </w:div>
        <w:div w:id="1696924146">
          <w:marLeft w:val="547"/>
          <w:marRight w:val="0"/>
          <w:marTop w:val="0"/>
          <w:marBottom w:val="0"/>
          <w:divBdr>
            <w:top w:val="none" w:sz="0" w:space="0" w:color="auto"/>
            <w:left w:val="none" w:sz="0" w:space="0" w:color="auto"/>
            <w:bottom w:val="none" w:sz="0" w:space="0" w:color="auto"/>
            <w:right w:val="none" w:sz="0" w:space="0" w:color="auto"/>
          </w:divBdr>
        </w:div>
        <w:div w:id="552814423">
          <w:marLeft w:val="547"/>
          <w:marRight w:val="0"/>
          <w:marTop w:val="0"/>
          <w:marBottom w:val="0"/>
          <w:divBdr>
            <w:top w:val="none" w:sz="0" w:space="0" w:color="auto"/>
            <w:left w:val="none" w:sz="0" w:space="0" w:color="auto"/>
            <w:bottom w:val="none" w:sz="0" w:space="0" w:color="auto"/>
            <w:right w:val="none" w:sz="0" w:space="0" w:color="auto"/>
          </w:divBdr>
        </w:div>
        <w:div w:id="769010159">
          <w:marLeft w:val="547"/>
          <w:marRight w:val="0"/>
          <w:marTop w:val="0"/>
          <w:marBottom w:val="0"/>
          <w:divBdr>
            <w:top w:val="none" w:sz="0" w:space="0" w:color="auto"/>
            <w:left w:val="none" w:sz="0" w:space="0" w:color="auto"/>
            <w:bottom w:val="none" w:sz="0" w:space="0" w:color="auto"/>
            <w:right w:val="none" w:sz="0" w:space="0" w:color="auto"/>
          </w:divBdr>
        </w:div>
        <w:div w:id="1849521723">
          <w:marLeft w:val="547"/>
          <w:marRight w:val="0"/>
          <w:marTop w:val="0"/>
          <w:marBottom w:val="0"/>
          <w:divBdr>
            <w:top w:val="none" w:sz="0" w:space="0" w:color="auto"/>
            <w:left w:val="none" w:sz="0" w:space="0" w:color="auto"/>
            <w:bottom w:val="none" w:sz="0" w:space="0" w:color="auto"/>
            <w:right w:val="none" w:sz="0" w:space="0" w:color="auto"/>
          </w:divBdr>
        </w:div>
        <w:div w:id="715084800">
          <w:marLeft w:val="547"/>
          <w:marRight w:val="0"/>
          <w:marTop w:val="0"/>
          <w:marBottom w:val="0"/>
          <w:divBdr>
            <w:top w:val="none" w:sz="0" w:space="0" w:color="auto"/>
            <w:left w:val="none" w:sz="0" w:space="0" w:color="auto"/>
            <w:bottom w:val="none" w:sz="0" w:space="0" w:color="auto"/>
            <w:right w:val="none" w:sz="0" w:space="0" w:color="auto"/>
          </w:divBdr>
        </w:div>
        <w:div w:id="1593513506">
          <w:marLeft w:val="547"/>
          <w:marRight w:val="0"/>
          <w:marTop w:val="0"/>
          <w:marBottom w:val="0"/>
          <w:divBdr>
            <w:top w:val="none" w:sz="0" w:space="0" w:color="auto"/>
            <w:left w:val="none" w:sz="0" w:space="0" w:color="auto"/>
            <w:bottom w:val="none" w:sz="0" w:space="0" w:color="auto"/>
            <w:right w:val="none" w:sz="0" w:space="0" w:color="auto"/>
          </w:divBdr>
        </w:div>
        <w:div w:id="481582950">
          <w:marLeft w:val="547"/>
          <w:marRight w:val="0"/>
          <w:marTop w:val="0"/>
          <w:marBottom w:val="0"/>
          <w:divBdr>
            <w:top w:val="none" w:sz="0" w:space="0" w:color="auto"/>
            <w:left w:val="none" w:sz="0" w:space="0" w:color="auto"/>
            <w:bottom w:val="none" w:sz="0" w:space="0" w:color="auto"/>
            <w:right w:val="none" w:sz="0" w:space="0" w:color="auto"/>
          </w:divBdr>
        </w:div>
        <w:div w:id="398096208">
          <w:marLeft w:val="547"/>
          <w:marRight w:val="0"/>
          <w:marTop w:val="0"/>
          <w:marBottom w:val="0"/>
          <w:divBdr>
            <w:top w:val="none" w:sz="0" w:space="0" w:color="auto"/>
            <w:left w:val="none" w:sz="0" w:space="0" w:color="auto"/>
            <w:bottom w:val="none" w:sz="0" w:space="0" w:color="auto"/>
            <w:right w:val="none" w:sz="0" w:space="0" w:color="auto"/>
          </w:divBdr>
        </w:div>
      </w:divsChild>
    </w:div>
    <w:div w:id="1868517368">
      <w:bodyDiv w:val="1"/>
      <w:marLeft w:val="0"/>
      <w:marRight w:val="0"/>
      <w:marTop w:val="0"/>
      <w:marBottom w:val="0"/>
      <w:divBdr>
        <w:top w:val="none" w:sz="0" w:space="0" w:color="auto"/>
        <w:left w:val="none" w:sz="0" w:space="0" w:color="auto"/>
        <w:bottom w:val="none" w:sz="0" w:space="0" w:color="auto"/>
        <w:right w:val="none" w:sz="0" w:space="0" w:color="auto"/>
      </w:divBdr>
    </w:div>
    <w:div w:id="19627667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hyperlink" Target="http://www.novibecej.rs" TargetMode="External"/><Relationship Id="rId26" Type="http://schemas.openxmlformats.org/officeDocument/2006/relationships/hyperlink" Target="http://www.novibecej.rs/dokumenta/park.jpg" TargetMode="External"/><Relationship Id="rId3" Type="http://schemas.openxmlformats.org/officeDocument/2006/relationships/styles" Target="styles.xml"/><Relationship Id="rId21" Type="http://schemas.openxmlformats.org/officeDocument/2006/relationships/hyperlink" Target="http://www.garavisokak.com/" TargetMode="External"/><Relationship Id="rId34" Type="http://schemas.openxmlformats.org/officeDocument/2006/relationships/hyperlink" Target="http://www.mojnovisad.com" TargetMode="Externa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hyperlink" Target="http://www.zabranjeno-pusenje.com/home/" TargetMode="External"/><Relationship Id="rId33" Type="http://schemas.openxmlformats.org/officeDocument/2006/relationships/hyperlink" Target="http://www.topsrbija.com" TargetMode="Externa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1.jpeg"/><Relationship Id="rId29"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yperlink" Target="http://www.novibecej.rs/dokumenta/biblioteka_mapa.jpg" TargetMode="External"/><Relationship Id="rId32" Type="http://schemas.openxmlformats.org/officeDocument/2006/relationships/image" Target="media/image15.jpeg"/><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hyperlink" Target="http://www.novibecej.rs/dokumenta/park.jpg" TargetMode="External"/><Relationship Id="rId28" Type="http://schemas.openxmlformats.org/officeDocument/2006/relationships/hyperlink" Target="http://www.maticsasa.com" TargetMode="External"/><Relationship Id="rId36"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0.png"/><Relationship Id="rId31" Type="http://schemas.openxmlformats.org/officeDocument/2006/relationships/image" Target="media/image14.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hyperlink" Target="http://www.novibecej.rs/dokumenta/biblioteka_mapa.jpg" TargetMode="External"/><Relationship Id="rId27" Type="http://schemas.openxmlformats.org/officeDocument/2006/relationships/hyperlink" Target="http://www.novibecej.rs/dokumenta/biblioteka_mapa.jpg" TargetMode="External"/><Relationship Id="rId30" Type="http://schemas.openxmlformats.org/officeDocument/2006/relationships/image" Target="media/image13.png"/><Relationship Id="rId35"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ECE436C-4D93-48AC-BFB3-2739CEF903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191</TotalTime>
  <Pages>17</Pages>
  <Words>3919</Words>
  <Characters>22343</Characters>
  <Application>Microsoft Office Word</Application>
  <DocSecurity>0</DocSecurity>
  <Lines>186</Lines>
  <Paragraphs>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26210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Zorana</cp:lastModifiedBy>
  <cp:revision>5</cp:revision>
  <dcterms:created xsi:type="dcterms:W3CDTF">2017-05-16T22:26:00Z</dcterms:created>
  <dcterms:modified xsi:type="dcterms:W3CDTF">2017-05-17T08:39:00Z</dcterms:modified>
</cp:coreProperties>
</file>