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0" w:type="auto"/>
        <w:tblInd w:w="-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1980"/>
        <w:gridCol w:w="5400"/>
        <w:gridCol w:w="1920"/>
      </w:tblGrid>
      <w:tr w:rsidR="00F8361B" w:rsidRPr="00F8361B" w:rsidTr="00F949D0">
        <w:trPr>
          <w:trHeight w:val="1786"/>
        </w:trPr>
        <w:tc>
          <w:tcPr>
            <w:tcW w:w="1980" w:type="dxa"/>
            <w:vAlign w:val="center"/>
            <w:hideMark/>
          </w:tcPr>
          <w:p w:rsidR="00F8361B" w:rsidRPr="00F8361B" w:rsidRDefault="00F8361B" w:rsidP="00F8361B">
            <w:pPr>
              <w:jc w:val="center"/>
              <w:rPr>
                <w:b/>
                <w:sz w:val="24"/>
                <w:szCs w:val="24"/>
              </w:rPr>
            </w:pPr>
            <w:r w:rsidRPr="00F8361B">
              <w:rPr>
                <w:rFonts w:eastAsiaTheme="minorEastAsia"/>
                <w:b/>
                <w:noProof/>
                <w:sz w:val="24"/>
              </w:rPr>
              <w:drawing>
                <wp:inline distT="0" distB="0" distL="0" distR="0" wp14:anchorId="5274ED9D" wp14:editId="6ACC760D">
                  <wp:extent cx="1200785" cy="1184910"/>
                  <wp:effectExtent l="0" t="0" r="0" b="0"/>
                  <wp:docPr id="2" name="Picture 2" descr="Grb Univerzit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b Univerzitet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00785" cy="1184910"/>
                          </a:xfrm>
                          <a:prstGeom prst="rect">
                            <a:avLst/>
                          </a:prstGeom>
                          <a:noFill/>
                          <a:ln>
                            <a:noFill/>
                          </a:ln>
                        </pic:spPr>
                      </pic:pic>
                    </a:graphicData>
                  </a:graphic>
                </wp:inline>
              </w:drawing>
            </w:r>
          </w:p>
        </w:tc>
        <w:tc>
          <w:tcPr>
            <w:tcW w:w="5400" w:type="dxa"/>
            <w:vAlign w:val="center"/>
            <w:hideMark/>
          </w:tcPr>
          <w:p w:rsidR="00F8361B" w:rsidRPr="00F8361B" w:rsidRDefault="00F8361B" w:rsidP="00F8361B">
            <w:pPr>
              <w:jc w:val="center"/>
              <w:rPr>
                <w:rFonts w:eastAsiaTheme="minorEastAsia"/>
                <w:b/>
                <w:sz w:val="32"/>
                <w:szCs w:val="32"/>
                <w:lang w:val="ru-RU"/>
              </w:rPr>
            </w:pPr>
            <w:r w:rsidRPr="00F8361B">
              <w:rPr>
                <w:rFonts w:eastAsiaTheme="minorEastAsia"/>
                <w:b/>
                <w:sz w:val="32"/>
                <w:szCs w:val="32"/>
                <w:lang w:val="sr-Cyrl-CS"/>
              </w:rPr>
              <w:t>У</w:t>
            </w:r>
            <w:r w:rsidRPr="00F8361B">
              <w:rPr>
                <w:rFonts w:eastAsiaTheme="minorEastAsia"/>
                <w:b/>
                <w:sz w:val="32"/>
                <w:szCs w:val="32"/>
                <w:lang w:val="ru-RU"/>
              </w:rPr>
              <w:t>ниверзитет у Новом Саду</w:t>
            </w:r>
          </w:p>
          <w:p w:rsidR="00F8361B" w:rsidRPr="00F8361B" w:rsidRDefault="00F8361B" w:rsidP="00F8361B">
            <w:pPr>
              <w:jc w:val="center"/>
              <w:rPr>
                <w:rFonts w:eastAsiaTheme="minorEastAsia"/>
                <w:b/>
                <w:sz w:val="32"/>
                <w:szCs w:val="32"/>
                <w:lang w:val="sr-Cyrl-CS"/>
              </w:rPr>
            </w:pPr>
            <w:r w:rsidRPr="00F8361B">
              <w:rPr>
                <w:rFonts w:eastAsiaTheme="minorEastAsia"/>
                <w:b/>
                <w:sz w:val="32"/>
                <w:szCs w:val="32"/>
                <w:lang w:val="sr-Cyrl-CS"/>
              </w:rPr>
              <w:t>Природно-математички факултет</w:t>
            </w:r>
          </w:p>
          <w:p w:rsidR="00F8361B" w:rsidRPr="00F8361B" w:rsidRDefault="00F8361B" w:rsidP="00F8361B">
            <w:pPr>
              <w:jc w:val="center"/>
              <w:rPr>
                <w:b/>
                <w:sz w:val="32"/>
                <w:szCs w:val="32"/>
                <w:lang w:val="sr-Cyrl-CS"/>
              </w:rPr>
            </w:pPr>
            <w:r w:rsidRPr="00F8361B">
              <w:rPr>
                <w:rFonts w:eastAsiaTheme="minorEastAsia"/>
                <w:b/>
                <w:sz w:val="32"/>
                <w:szCs w:val="32"/>
                <w:lang w:val="sr-Cyrl-CS"/>
              </w:rPr>
              <w:t>Департман за географију, туризам и хотелијерство</w:t>
            </w:r>
          </w:p>
        </w:tc>
        <w:tc>
          <w:tcPr>
            <w:tcW w:w="1920" w:type="dxa"/>
            <w:vAlign w:val="center"/>
            <w:hideMark/>
          </w:tcPr>
          <w:p w:rsidR="00F8361B" w:rsidRPr="00F8361B" w:rsidRDefault="00F8361B" w:rsidP="00F8361B">
            <w:pPr>
              <w:jc w:val="center"/>
              <w:rPr>
                <w:b/>
                <w:sz w:val="24"/>
                <w:szCs w:val="24"/>
                <w:lang w:val="ru-RU"/>
              </w:rPr>
            </w:pPr>
            <w:r w:rsidRPr="00F8361B">
              <w:rPr>
                <w:rFonts w:eastAsiaTheme="minorEastAsia"/>
                <w:b/>
                <w:noProof/>
                <w:sz w:val="24"/>
              </w:rPr>
              <w:drawing>
                <wp:inline distT="0" distB="0" distL="0" distR="0" wp14:anchorId="40D9BEA5" wp14:editId="7C738566">
                  <wp:extent cx="1089025" cy="1089025"/>
                  <wp:effectExtent l="0" t="0" r="0" b="0"/>
                  <wp:docPr id="1" name="Picture 1" descr="Grb PM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b PMF-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89025" cy="1089025"/>
                          </a:xfrm>
                          <a:prstGeom prst="rect">
                            <a:avLst/>
                          </a:prstGeom>
                          <a:noFill/>
                          <a:ln>
                            <a:noFill/>
                          </a:ln>
                        </pic:spPr>
                      </pic:pic>
                    </a:graphicData>
                  </a:graphic>
                </wp:inline>
              </w:drawing>
            </w:r>
          </w:p>
        </w:tc>
      </w:tr>
    </w:tbl>
    <w:p w:rsidR="00F8361B" w:rsidRPr="00F8361B" w:rsidRDefault="00F8361B" w:rsidP="00F8361B">
      <w:pPr>
        <w:spacing w:after="0" w:line="240" w:lineRule="auto"/>
        <w:jc w:val="center"/>
        <w:rPr>
          <w:rFonts w:ascii="Times New Roman" w:eastAsia="Times New Roman" w:hAnsi="Times New Roman"/>
          <w:b/>
          <w:sz w:val="24"/>
        </w:rPr>
      </w:pPr>
    </w:p>
    <w:p w:rsidR="00F8361B" w:rsidRPr="00F8361B" w:rsidRDefault="00F8361B" w:rsidP="00F8361B">
      <w:pPr>
        <w:spacing w:after="0" w:line="240" w:lineRule="auto"/>
        <w:jc w:val="center"/>
        <w:rPr>
          <w:rFonts w:ascii="Times New Roman" w:eastAsiaTheme="minorEastAsia" w:hAnsi="Times New Roman"/>
          <w:b/>
          <w:sz w:val="24"/>
        </w:rPr>
      </w:pPr>
    </w:p>
    <w:p w:rsidR="00F8361B" w:rsidRPr="00F8361B" w:rsidRDefault="00F8361B" w:rsidP="00F8361B">
      <w:pPr>
        <w:spacing w:after="0" w:line="240" w:lineRule="auto"/>
        <w:jc w:val="center"/>
        <w:rPr>
          <w:rFonts w:ascii="Times New Roman" w:eastAsiaTheme="minorEastAsia" w:hAnsi="Times New Roman"/>
          <w:b/>
          <w:sz w:val="24"/>
        </w:rPr>
      </w:pPr>
    </w:p>
    <w:p w:rsidR="00F8361B" w:rsidRPr="00F8361B" w:rsidRDefault="00F8361B" w:rsidP="00F8361B">
      <w:pPr>
        <w:spacing w:after="0" w:line="240" w:lineRule="auto"/>
        <w:jc w:val="center"/>
        <w:rPr>
          <w:rFonts w:ascii="Times New Roman" w:eastAsiaTheme="minorEastAsia" w:hAnsi="Times New Roman"/>
          <w:b/>
          <w:sz w:val="24"/>
        </w:rPr>
      </w:pPr>
    </w:p>
    <w:p w:rsidR="00F8361B" w:rsidRPr="00F8361B" w:rsidRDefault="00F8361B" w:rsidP="00F8361B">
      <w:pPr>
        <w:spacing w:after="0" w:line="240" w:lineRule="auto"/>
        <w:jc w:val="center"/>
        <w:rPr>
          <w:rFonts w:ascii="Times New Roman" w:eastAsiaTheme="minorEastAsia" w:hAnsi="Times New Roman"/>
          <w:b/>
          <w:sz w:val="24"/>
        </w:rPr>
      </w:pPr>
    </w:p>
    <w:p w:rsidR="00F8361B" w:rsidRPr="00F8361B" w:rsidRDefault="00F8361B" w:rsidP="00F8361B">
      <w:pPr>
        <w:spacing w:after="0" w:line="240" w:lineRule="auto"/>
        <w:jc w:val="center"/>
        <w:rPr>
          <w:rFonts w:ascii="Times New Roman" w:eastAsiaTheme="minorEastAsia" w:hAnsi="Times New Roman"/>
          <w:b/>
          <w:sz w:val="24"/>
          <w:lang w:val="sr-Cyrl-RS"/>
        </w:rPr>
      </w:pPr>
    </w:p>
    <w:p w:rsidR="00F8361B" w:rsidRPr="00F8361B" w:rsidRDefault="00F8361B" w:rsidP="00F8361B">
      <w:pPr>
        <w:spacing w:after="0" w:line="240" w:lineRule="auto"/>
        <w:jc w:val="center"/>
        <w:rPr>
          <w:rFonts w:ascii="Times New Roman" w:eastAsiaTheme="minorEastAsia" w:hAnsi="Times New Roman"/>
          <w:b/>
          <w:sz w:val="24"/>
          <w:lang w:val="sr-Cyrl-RS"/>
        </w:rPr>
      </w:pPr>
    </w:p>
    <w:p w:rsidR="00F8361B" w:rsidRPr="00F8361B" w:rsidRDefault="00F8361B" w:rsidP="00F8361B">
      <w:pPr>
        <w:spacing w:after="0" w:line="240" w:lineRule="auto"/>
        <w:jc w:val="center"/>
        <w:rPr>
          <w:rFonts w:ascii="Times New Roman" w:eastAsiaTheme="minorEastAsia" w:hAnsi="Times New Roman"/>
          <w:b/>
          <w:sz w:val="24"/>
          <w:lang w:val="sr-Cyrl-RS"/>
        </w:rPr>
      </w:pPr>
    </w:p>
    <w:p w:rsidR="00F8361B" w:rsidRPr="00F8361B" w:rsidRDefault="00F8361B" w:rsidP="00F8361B">
      <w:pPr>
        <w:spacing w:after="0" w:line="240" w:lineRule="auto"/>
        <w:jc w:val="center"/>
        <w:rPr>
          <w:rFonts w:ascii="Times New Roman" w:eastAsiaTheme="minorEastAsia" w:hAnsi="Times New Roman"/>
          <w:b/>
          <w:sz w:val="24"/>
        </w:rPr>
      </w:pPr>
    </w:p>
    <w:p w:rsidR="00F8361B" w:rsidRPr="00F8361B" w:rsidRDefault="00F8361B" w:rsidP="00F8361B">
      <w:pPr>
        <w:spacing w:after="0" w:line="240" w:lineRule="auto"/>
        <w:jc w:val="center"/>
        <w:rPr>
          <w:rFonts w:ascii="Times New Roman" w:eastAsiaTheme="minorEastAsia" w:hAnsi="Times New Roman"/>
          <w:b/>
          <w:sz w:val="24"/>
        </w:rPr>
      </w:pPr>
    </w:p>
    <w:p w:rsidR="00F8361B" w:rsidRPr="00F8361B" w:rsidRDefault="00F8361B" w:rsidP="00F8361B">
      <w:pPr>
        <w:spacing w:after="0" w:line="240" w:lineRule="auto"/>
        <w:jc w:val="center"/>
        <w:rPr>
          <w:rFonts w:ascii="Times New Roman" w:eastAsiaTheme="minorEastAsia" w:hAnsi="Times New Roman"/>
          <w:b/>
          <w:sz w:val="24"/>
        </w:rPr>
      </w:pPr>
    </w:p>
    <w:p w:rsidR="00F8361B" w:rsidRPr="00F8361B" w:rsidRDefault="00F8361B" w:rsidP="00F8361B">
      <w:pPr>
        <w:spacing w:after="0" w:line="240" w:lineRule="auto"/>
        <w:jc w:val="center"/>
        <w:rPr>
          <w:rFonts w:ascii="Times New Roman" w:eastAsiaTheme="minorEastAsia" w:hAnsi="Times New Roman"/>
          <w:b/>
          <w:sz w:val="24"/>
        </w:rPr>
      </w:pPr>
    </w:p>
    <w:p w:rsidR="00F8361B" w:rsidRPr="00F8361B" w:rsidRDefault="00F8361B" w:rsidP="00F8361B">
      <w:pPr>
        <w:spacing w:after="0" w:line="240" w:lineRule="auto"/>
        <w:jc w:val="center"/>
        <w:rPr>
          <w:rFonts w:ascii="Times New Roman" w:eastAsiaTheme="minorEastAsia" w:hAnsi="Times New Roman"/>
          <w:b/>
          <w:sz w:val="24"/>
        </w:rPr>
      </w:pPr>
    </w:p>
    <w:p w:rsidR="00F8361B" w:rsidRPr="00F8361B" w:rsidRDefault="00F8361B" w:rsidP="00F8361B">
      <w:pPr>
        <w:spacing w:after="0" w:line="240" w:lineRule="auto"/>
        <w:jc w:val="center"/>
        <w:rPr>
          <w:rFonts w:ascii="Times New Roman" w:eastAsiaTheme="minorEastAsia" w:hAnsi="Times New Roman"/>
          <w:b/>
          <w:sz w:val="32"/>
          <w:szCs w:val="32"/>
          <w:lang w:val="sr-Cyrl-RS"/>
        </w:rPr>
      </w:pPr>
      <w:r>
        <w:rPr>
          <w:rFonts w:ascii="Times New Roman" w:eastAsiaTheme="minorEastAsia" w:hAnsi="Times New Roman"/>
          <w:b/>
          <w:sz w:val="32"/>
          <w:szCs w:val="32"/>
          <w:lang w:val="sr-Cyrl-RS"/>
        </w:rPr>
        <w:t>НОРМАНДИЈСКИ ИМПРЕСИОНИСТИЧКИ ФЕСТИВАЛ</w:t>
      </w:r>
    </w:p>
    <w:p w:rsidR="00F8361B" w:rsidRPr="00F8361B" w:rsidRDefault="00F8361B" w:rsidP="00F8361B">
      <w:pPr>
        <w:spacing w:after="0" w:line="240" w:lineRule="auto"/>
        <w:jc w:val="center"/>
        <w:rPr>
          <w:rFonts w:ascii="Times New Roman" w:eastAsiaTheme="minorEastAsia" w:hAnsi="Times New Roman"/>
          <w:b/>
          <w:sz w:val="32"/>
          <w:szCs w:val="32"/>
          <w:lang w:val="sr-Cyrl-RS"/>
        </w:rPr>
      </w:pPr>
    </w:p>
    <w:p w:rsidR="00F8361B" w:rsidRPr="00F8361B" w:rsidRDefault="00F8361B" w:rsidP="00F8361B">
      <w:pPr>
        <w:spacing w:after="0" w:line="240" w:lineRule="auto"/>
        <w:jc w:val="center"/>
        <w:rPr>
          <w:rFonts w:ascii="Times New Roman" w:eastAsiaTheme="minorEastAsia" w:hAnsi="Times New Roman"/>
          <w:b/>
          <w:sz w:val="32"/>
          <w:szCs w:val="32"/>
          <w:lang w:val="sr-Cyrl-RS"/>
        </w:rPr>
      </w:pPr>
    </w:p>
    <w:p w:rsidR="00F8361B" w:rsidRPr="00F8361B" w:rsidRDefault="00F8361B" w:rsidP="00F8361B">
      <w:pPr>
        <w:spacing w:after="0" w:line="240" w:lineRule="auto"/>
        <w:jc w:val="center"/>
        <w:rPr>
          <w:rFonts w:ascii="Times New Roman" w:eastAsiaTheme="minorEastAsia" w:hAnsi="Times New Roman"/>
          <w:sz w:val="20"/>
          <w:szCs w:val="20"/>
          <w:lang w:val="sr-Cyrl-RS"/>
        </w:rPr>
      </w:pPr>
    </w:p>
    <w:p w:rsidR="00F8361B" w:rsidRPr="00F8361B" w:rsidRDefault="00F8361B" w:rsidP="00F8361B">
      <w:pPr>
        <w:spacing w:after="0" w:line="240" w:lineRule="auto"/>
        <w:jc w:val="center"/>
        <w:rPr>
          <w:rFonts w:ascii="Times New Roman" w:eastAsiaTheme="minorEastAsia" w:hAnsi="Times New Roman"/>
          <w:b/>
          <w:sz w:val="28"/>
          <w:szCs w:val="28"/>
          <w:lang w:val="ru-RU"/>
        </w:rPr>
      </w:pPr>
      <w:r w:rsidRPr="00F8361B">
        <w:rPr>
          <w:rFonts w:ascii="Times New Roman" w:eastAsiaTheme="minorEastAsia" w:hAnsi="Times New Roman"/>
          <w:sz w:val="28"/>
          <w:szCs w:val="28"/>
          <w:lang w:val="ru-RU"/>
        </w:rPr>
        <w:t>Семинарски рад из предмета</w:t>
      </w:r>
      <w:r w:rsidRPr="00F8361B">
        <w:rPr>
          <w:rFonts w:ascii="Times New Roman" w:eastAsiaTheme="minorEastAsia" w:hAnsi="Times New Roman"/>
          <w:b/>
          <w:sz w:val="28"/>
          <w:szCs w:val="28"/>
          <w:lang w:val="ru-RU"/>
        </w:rPr>
        <w:t xml:space="preserve">: </w:t>
      </w:r>
      <w:r>
        <w:rPr>
          <w:rFonts w:ascii="Times New Roman" w:eastAsiaTheme="minorEastAsia" w:hAnsi="Times New Roman"/>
          <w:b/>
          <w:sz w:val="28"/>
          <w:szCs w:val="28"/>
          <w:lang w:val="ru-RU"/>
        </w:rPr>
        <w:t>Управљање културним догађајима</w:t>
      </w:r>
    </w:p>
    <w:p w:rsidR="00F8361B" w:rsidRPr="00F8361B" w:rsidRDefault="00F8361B" w:rsidP="00F8361B">
      <w:pPr>
        <w:spacing w:after="0" w:line="240" w:lineRule="auto"/>
        <w:jc w:val="center"/>
        <w:rPr>
          <w:rFonts w:ascii="Times New Roman" w:eastAsiaTheme="minorEastAsia" w:hAnsi="Times New Roman"/>
          <w:b/>
          <w:sz w:val="24"/>
          <w:szCs w:val="24"/>
          <w:lang w:val="ru-RU"/>
        </w:rPr>
      </w:pPr>
    </w:p>
    <w:p w:rsidR="00F8361B" w:rsidRPr="00F8361B" w:rsidRDefault="00F8361B" w:rsidP="00F8361B">
      <w:pPr>
        <w:spacing w:after="0" w:line="240" w:lineRule="auto"/>
        <w:jc w:val="center"/>
        <w:rPr>
          <w:rFonts w:ascii="Times New Roman" w:eastAsiaTheme="minorEastAsia" w:hAnsi="Times New Roman"/>
          <w:b/>
          <w:sz w:val="36"/>
          <w:szCs w:val="36"/>
          <w:lang w:val="ru-RU"/>
        </w:rPr>
      </w:pPr>
    </w:p>
    <w:p w:rsidR="00F8361B" w:rsidRPr="00F8361B" w:rsidRDefault="00F8361B" w:rsidP="00F8361B">
      <w:pPr>
        <w:spacing w:after="0" w:line="240" w:lineRule="auto"/>
        <w:jc w:val="center"/>
        <w:rPr>
          <w:rFonts w:ascii="Times New Roman" w:eastAsiaTheme="minorEastAsia" w:hAnsi="Times New Roman"/>
          <w:b/>
          <w:sz w:val="24"/>
          <w:szCs w:val="24"/>
          <w:lang w:val="ru-RU"/>
        </w:rPr>
      </w:pPr>
    </w:p>
    <w:p w:rsidR="00F8361B" w:rsidRPr="00F8361B" w:rsidRDefault="00F8361B" w:rsidP="00F8361B">
      <w:pPr>
        <w:spacing w:after="0" w:line="240" w:lineRule="auto"/>
        <w:jc w:val="center"/>
        <w:rPr>
          <w:rFonts w:ascii="Times New Roman" w:eastAsiaTheme="minorEastAsia" w:hAnsi="Times New Roman"/>
          <w:b/>
          <w:sz w:val="24"/>
          <w:lang w:val="ru-RU"/>
        </w:rPr>
      </w:pPr>
    </w:p>
    <w:p w:rsidR="00F8361B" w:rsidRPr="00F8361B" w:rsidRDefault="00F8361B" w:rsidP="00F8361B">
      <w:pPr>
        <w:spacing w:after="0" w:line="240" w:lineRule="auto"/>
        <w:jc w:val="center"/>
        <w:rPr>
          <w:rFonts w:ascii="Times New Roman" w:eastAsiaTheme="minorEastAsia" w:hAnsi="Times New Roman"/>
          <w:b/>
          <w:sz w:val="24"/>
          <w:lang w:val="ru-RU"/>
        </w:rPr>
      </w:pPr>
    </w:p>
    <w:p w:rsidR="00F8361B" w:rsidRPr="00F8361B" w:rsidRDefault="00F8361B" w:rsidP="00F8361B">
      <w:pPr>
        <w:spacing w:after="0" w:line="240" w:lineRule="auto"/>
        <w:jc w:val="both"/>
        <w:rPr>
          <w:rFonts w:ascii="Times New Roman" w:eastAsiaTheme="minorEastAsia" w:hAnsi="Times New Roman"/>
          <w:b/>
          <w:sz w:val="24"/>
          <w:lang w:val="ru-RU"/>
        </w:rPr>
      </w:pPr>
    </w:p>
    <w:p w:rsidR="00F8361B" w:rsidRPr="00F8361B" w:rsidRDefault="00F8361B" w:rsidP="00F8361B">
      <w:pPr>
        <w:spacing w:after="0" w:line="240" w:lineRule="auto"/>
        <w:jc w:val="center"/>
        <w:rPr>
          <w:rFonts w:ascii="Times New Roman" w:eastAsiaTheme="minorEastAsia" w:hAnsi="Times New Roman"/>
          <w:b/>
          <w:sz w:val="24"/>
          <w:lang w:val="ru-RU"/>
        </w:rPr>
      </w:pPr>
    </w:p>
    <w:p w:rsidR="00F8361B" w:rsidRPr="00F8361B" w:rsidRDefault="00F8361B" w:rsidP="00F8361B">
      <w:pPr>
        <w:spacing w:after="0" w:line="240" w:lineRule="auto"/>
        <w:jc w:val="center"/>
        <w:rPr>
          <w:rFonts w:ascii="Times New Roman" w:eastAsiaTheme="minorEastAsia" w:hAnsi="Times New Roman"/>
          <w:b/>
          <w:sz w:val="24"/>
          <w:lang w:val="ru-RU"/>
        </w:rPr>
      </w:pPr>
    </w:p>
    <w:p w:rsidR="00F8361B" w:rsidRDefault="00F8361B" w:rsidP="00F8361B">
      <w:pPr>
        <w:spacing w:after="0" w:line="240" w:lineRule="auto"/>
        <w:jc w:val="center"/>
        <w:rPr>
          <w:rFonts w:ascii="Times New Roman" w:eastAsiaTheme="minorEastAsia" w:hAnsi="Times New Roman"/>
          <w:b/>
          <w:sz w:val="24"/>
          <w:lang w:val="ru-RU"/>
        </w:rPr>
      </w:pPr>
    </w:p>
    <w:p w:rsidR="00F8361B" w:rsidRPr="00F8361B" w:rsidRDefault="00F8361B" w:rsidP="00F8361B">
      <w:pPr>
        <w:spacing w:after="0" w:line="240" w:lineRule="auto"/>
        <w:jc w:val="center"/>
        <w:rPr>
          <w:rFonts w:ascii="Times New Roman" w:eastAsiaTheme="minorEastAsia" w:hAnsi="Times New Roman"/>
          <w:b/>
          <w:sz w:val="24"/>
          <w:lang w:val="ru-RU"/>
        </w:rPr>
      </w:pPr>
    </w:p>
    <w:p w:rsidR="00F8361B" w:rsidRPr="00F8361B" w:rsidRDefault="00F8361B" w:rsidP="00F8361B">
      <w:pPr>
        <w:spacing w:after="0" w:line="240" w:lineRule="auto"/>
        <w:jc w:val="center"/>
        <w:rPr>
          <w:rFonts w:ascii="Times New Roman" w:eastAsiaTheme="minorEastAsia" w:hAnsi="Times New Roman"/>
          <w:b/>
          <w:sz w:val="24"/>
          <w:lang w:val="ru-RU"/>
        </w:rPr>
      </w:pPr>
    </w:p>
    <w:p w:rsidR="00F8361B" w:rsidRPr="00F8361B" w:rsidRDefault="00F8361B" w:rsidP="00F8361B">
      <w:pPr>
        <w:spacing w:after="0" w:line="240" w:lineRule="auto"/>
        <w:jc w:val="both"/>
        <w:rPr>
          <w:rFonts w:ascii="Times New Roman" w:eastAsiaTheme="minorEastAsia" w:hAnsi="Times New Roman"/>
          <w:sz w:val="24"/>
          <w:lang w:val="ru-RU"/>
        </w:rPr>
      </w:pPr>
    </w:p>
    <w:p w:rsidR="00F8361B" w:rsidRPr="00F8361B" w:rsidRDefault="00F8361B" w:rsidP="00F8361B">
      <w:pPr>
        <w:spacing w:after="0" w:line="240" w:lineRule="auto"/>
        <w:jc w:val="both"/>
        <w:rPr>
          <w:rFonts w:ascii="Times New Roman" w:eastAsiaTheme="minorEastAsia" w:hAnsi="Times New Roman"/>
          <w:sz w:val="24"/>
          <w:lang w:val="ru-RU"/>
        </w:rPr>
      </w:pPr>
      <w:r w:rsidRPr="00F8361B">
        <w:rPr>
          <w:rFonts w:ascii="Times New Roman" w:eastAsiaTheme="minorEastAsia" w:hAnsi="Times New Roman"/>
          <w:sz w:val="24"/>
          <w:lang w:val="ru-RU"/>
        </w:rPr>
        <w:t>Студент:</w:t>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t xml:space="preserve">         Професор:</w:t>
      </w:r>
    </w:p>
    <w:p w:rsidR="00F8361B" w:rsidRPr="00F8361B" w:rsidRDefault="00F8361B" w:rsidP="00F8361B">
      <w:pPr>
        <w:spacing w:after="0" w:line="240" w:lineRule="auto"/>
        <w:jc w:val="both"/>
        <w:rPr>
          <w:rFonts w:ascii="Times New Roman" w:eastAsiaTheme="minorEastAsia" w:hAnsi="Times New Roman"/>
          <w:sz w:val="24"/>
          <w:lang w:val="sr-Cyrl-RS"/>
        </w:rPr>
      </w:pPr>
      <w:r w:rsidRPr="00F8361B">
        <w:rPr>
          <w:rFonts w:ascii="Times New Roman" w:eastAsiaTheme="minorEastAsia" w:hAnsi="Times New Roman"/>
          <w:sz w:val="24"/>
          <w:lang w:val="ru-RU"/>
        </w:rPr>
        <w:t>Ивана Ми</w:t>
      </w:r>
      <w:r w:rsidRPr="00F8361B">
        <w:rPr>
          <w:rFonts w:ascii="Times New Roman" w:eastAsiaTheme="minorEastAsia" w:hAnsi="Times New Roman"/>
          <w:sz w:val="24"/>
          <w:lang w:val="sr-Cyrl-CS"/>
        </w:rPr>
        <w:t>ћ</w:t>
      </w:r>
      <w:r w:rsidRPr="00F8361B">
        <w:rPr>
          <w:rFonts w:ascii="Times New Roman" w:eastAsiaTheme="minorEastAsia" w:hAnsi="Times New Roman"/>
          <w:sz w:val="24"/>
          <w:lang w:val="ru-RU"/>
        </w:rPr>
        <w:t>ић, 126м/16</w:t>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t xml:space="preserve">         др </w:t>
      </w:r>
      <w:r>
        <w:rPr>
          <w:rFonts w:ascii="Times New Roman" w:eastAsiaTheme="minorEastAsia" w:hAnsi="Times New Roman"/>
          <w:sz w:val="24"/>
          <w:lang w:val="sr-Cyrl-RS"/>
        </w:rPr>
        <w:t>Татјана Пивац</w:t>
      </w:r>
    </w:p>
    <w:p w:rsidR="00F8361B" w:rsidRPr="00F8361B" w:rsidRDefault="00F8361B" w:rsidP="00F8361B">
      <w:pPr>
        <w:spacing w:after="0" w:line="240" w:lineRule="auto"/>
        <w:jc w:val="both"/>
        <w:rPr>
          <w:rFonts w:ascii="Times New Roman" w:eastAsiaTheme="minorEastAsia" w:hAnsi="Times New Roman"/>
          <w:sz w:val="24"/>
          <w:lang w:val="ru-RU"/>
        </w:rPr>
      </w:pP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t xml:space="preserve">                  </w:t>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t xml:space="preserve">         Асистент:</w:t>
      </w:r>
    </w:p>
    <w:p w:rsidR="00F8361B" w:rsidRPr="00F8361B" w:rsidRDefault="00F8361B" w:rsidP="00F8361B">
      <w:pPr>
        <w:spacing w:after="0" w:line="240" w:lineRule="auto"/>
        <w:jc w:val="both"/>
        <w:rPr>
          <w:rFonts w:ascii="Times New Roman" w:eastAsiaTheme="minorEastAsia" w:hAnsi="Times New Roman"/>
          <w:sz w:val="24"/>
          <w:lang w:val="ru-RU"/>
        </w:rPr>
      </w:pP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t xml:space="preserve">     </w:t>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r>
      <w:r w:rsidRPr="00F8361B">
        <w:rPr>
          <w:rFonts w:ascii="Times New Roman" w:eastAsiaTheme="minorEastAsia" w:hAnsi="Times New Roman"/>
          <w:sz w:val="24"/>
          <w:lang w:val="ru-RU"/>
        </w:rPr>
        <w:tab/>
        <w:t xml:space="preserve">         др Сања Божић</w:t>
      </w:r>
    </w:p>
    <w:p w:rsidR="00F8361B" w:rsidRPr="00F8361B" w:rsidRDefault="00F8361B" w:rsidP="00F8361B">
      <w:pPr>
        <w:spacing w:after="0" w:line="240" w:lineRule="auto"/>
        <w:jc w:val="both"/>
        <w:rPr>
          <w:rFonts w:ascii="Times New Roman" w:eastAsiaTheme="minorEastAsia" w:hAnsi="Times New Roman"/>
          <w:sz w:val="24"/>
          <w:lang w:val="ru-RU"/>
        </w:rPr>
      </w:pPr>
    </w:p>
    <w:p w:rsidR="00F8361B" w:rsidRDefault="00F8361B" w:rsidP="00F8361B">
      <w:pPr>
        <w:spacing w:after="0" w:line="240" w:lineRule="auto"/>
        <w:jc w:val="both"/>
        <w:rPr>
          <w:rFonts w:ascii="Times New Roman" w:eastAsiaTheme="minorEastAsia" w:hAnsi="Times New Roman"/>
          <w:sz w:val="24"/>
          <w:lang w:val="ru-RU"/>
        </w:rPr>
      </w:pPr>
    </w:p>
    <w:p w:rsidR="00F8361B" w:rsidRPr="00F8361B" w:rsidRDefault="00F8361B" w:rsidP="00F8361B">
      <w:pPr>
        <w:spacing w:after="0" w:line="240" w:lineRule="auto"/>
        <w:jc w:val="both"/>
        <w:rPr>
          <w:rFonts w:ascii="Times New Roman" w:eastAsiaTheme="minorEastAsia" w:hAnsi="Times New Roman"/>
          <w:sz w:val="24"/>
          <w:lang w:val="ru-RU"/>
        </w:rPr>
      </w:pPr>
    </w:p>
    <w:p w:rsidR="00F8361B" w:rsidRPr="00F8361B" w:rsidRDefault="00F8361B" w:rsidP="00F8361B">
      <w:pPr>
        <w:spacing w:after="0" w:line="240" w:lineRule="auto"/>
        <w:jc w:val="center"/>
        <w:rPr>
          <w:rFonts w:ascii="Times New Roman" w:eastAsiaTheme="minorEastAsia" w:hAnsi="Times New Roman"/>
          <w:sz w:val="24"/>
          <w:szCs w:val="24"/>
          <w:lang w:val="ru-RU"/>
        </w:rPr>
      </w:pPr>
      <w:r>
        <w:rPr>
          <w:rFonts w:ascii="Times New Roman" w:eastAsiaTheme="minorEastAsia" w:hAnsi="Times New Roman"/>
          <w:sz w:val="24"/>
          <w:szCs w:val="24"/>
          <w:lang w:val="ru-RU"/>
        </w:rPr>
        <w:t>Нови Сад, 2017</w:t>
      </w:r>
      <w:r w:rsidRPr="00F8361B">
        <w:rPr>
          <w:rFonts w:ascii="Times New Roman" w:eastAsiaTheme="minorEastAsia" w:hAnsi="Times New Roman"/>
          <w:sz w:val="24"/>
          <w:szCs w:val="24"/>
          <w:lang w:val="ru-RU"/>
        </w:rPr>
        <w:t>. година</w:t>
      </w:r>
    </w:p>
    <w:p w:rsidR="00664901" w:rsidRDefault="00664901" w:rsidP="0001198E">
      <w:pPr>
        <w:pStyle w:val="Heading1"/>
        <w:rPr>
          <w:lang w:val="sr-Cyrl-RS"/>
        </w:rPr>
      </w:pPr>
      <w:bookmarkStart w:id="0" w:name="_Toc482012585"/>
      <w:r>
        <w:rPr>
          <w:lang w:val="sr-Cyrl-RS"/>
        </w:rPr>
        <w:lastRenderedPageBreak/>
        <w:t>САДРЖАЈ</w:t>
      </w:r>
      <w:bookmarkEnd w:id="0"/>
    </w:p>
    <w:p w:rsidR="00664901" w:rsidRDefault="00664901" w:rsidP="00664901">
      <w:pPr>
        <w:rPr>
          <w:lang w:val="sr-Cyrl-RS"/>
        </w:rPr>
      </w:pPr>
    </w:p>
    <w:sdt>
      <w:sdtPr>
        <w:id w:val="1977715422"/>
        <w:docPartObj>
          <w:docPartGallery w:val="Table of Contents"/>
          <w:docPartUnique/>
        </w:docPartObj>
      </w:sdtPr>
      <w:sdtEndPr>
        <w:rPr>
          <w:rFonts w:asciiTheme="minorHAnsi" w:eastAsiaTheme="minorHAnsi" w:hAnsiTheme="minorHAnsi" w:cstheme="minorBidi"/>
          <w:b/>
          <w:bCs/>
          <w:noProof/>
          <w:color w:val="auto"/>
          <w:sz w:val="22"/>
          <w:szCs w:val="22"/>
        </w:rPr>
      </w:sdtEndPr>
      <w:sdtContent>
        <w:bookmarkStart w:id="1" w:name="_GoBack" w:displacedByCustomXml="prev"/>
        <w:bookmarkEnd w:id="1" w:displacedByCustomXml="prev"/>
        <w:p w:rsidR="00664901" w:rsidRDefault="00664901">
          <w:pPr>
            <w:pStyle w:val="TOCHeading"/>
          </w:pPr>
        </w:p>
        <w:p w:rsidR="00664901" w:rsidRPr="00664901" w:rsidRDefault="00664901">
          <w:pPr>
            <w:pStyle w:val="TOC1"/>
            <w:tabs>
              <w:tab w:val="right" w:leader="dot" w:pos="9350"/>
            </w:tabs>
            <w:rPr>
              <w:rFonts w:ascii="Times New Roman" w:hAnsi="Times New Roman" w:cs="Times New Roman"/>
              <w:noProof/>
              <w:sz w:val="24"/>
              <w:szCs w:val="24"/>
            </w:rPr>
          </w:pPr>
          <w:r w:rsidRPr="00664901">
            <w:rPr>
              <w:rFonts w:ascii="Times New Roman" w:hAnsi="Times New Roman" w:cs="Times New Roman"/>
              <w:sz w:val="24"/>
              <w:szCs w:val="24"/>
            </w:rPr>
            <w:fldChar w:fldCharType="begin"/>
          </w:r>
          <w:r w:rsidRPr="00664901">
            <w:rPr>
              <w:rFonts w:ascii="Times New Roman" w:hAnsi="Times New Roman" w:cs="Times New Roman"/>
              <w:sz w:val="24"/>
              <w:szCs w:val="24"/>
            </w:rPr>
            <w:instrText xml:space="preserve"> TOC \o "1-3" \h \z \u </w:instrText>
          </w:r>
          <w:r w:rsidRPr="00664901">
            <w:rPr>
              <w:rFonts w:ascii="Times New Roman" w:hAnsi="Times New Roman" w:cs="Times New Roman"/>
              <w:sz w:val="24"/>
              <w:szCs w:val="24"/>
            </w:rPr>
            <w:fldChar w:fldCharType="separate"/>
          </w:r>
        </w:p>
        <w:p w:rsidR="00664901" w:rsidRPr="00664901" w:rsidRDefault="00664901">
          <w:pPr>
            <w:pStyle w:val="TOC1"/>
            <w:tabs>
              <w:tab w:val="right" w:leader="dot" w:pos="9350"/>
            </w:tabs>
            <w:rPr>
              <w:rFonts w:ascii="Times New Roman" w:hAnsi="Times New Roman" w:cs="Times New Roman"/>
              <w:noProof/>
              <w:sz w:val="24"/>
              <w:szCs w:val="24"/>
            </w:rPr>
          </w:pPr>
          <w:hyperlink w:anchor="_Toc482012586" w:history="1">
            <w:r w:rsidRPr="00664901">
              <w:rPr>
                <w:rStyle w:val="Hyperlink"/>
                <w:rFonts w:ascii="Times New Roman" w:hAnsi="Times New Roman" w:cs="Times New Roman"/>
                <w:noProof/>
                <w:sz w:val="24"/>
                <w:szCs w:val="24"/>
                <w:lang w:val="sr-Cyrl-RS"/>
              </w:rPr>
              <w:t>НОРМАНДИЈА, ДОМ ИМПРЕСИОНИЗМА</w:t>
            </w:r>
            <w:r w:rsidRPr="00664901">
              <w:rPr>
                <w:rFonts w:ascii="Times New Roman" w:hAnsi="Times New Roman" w:cs="Times New Roman"/>
                <w:noProof/>
                <w:webHidden/>
                <w:sz w:val="24"/>
                <w:szCs w:val="24"/>
              </w:rPr>
              <w:tab/>
            </w:r>
            <w:r w:rsidRPr="00664901">
              <w:rPr>
                <w:rFonts w:ascii="Times New Roman" w:hAnsi="Times New Roman" w:cs="Times New Roman"/>
                <w:noProof/>
                <w:webHidden/>
                <w:sz w:val="24"/>
                <w:szCs w:val="24"/>
              </w:rPr>
              <w:fldChar w:fldCharType="begin"/>
            </w:r>
            <w:r w:rsidRPr="00664901">
              <w:rPr>
                <w:rFonts w:ascii="Times New Roman" w:hAnsi="Times New Roman" w:cs="Times New Roman"/>
                <w:noProof/>
                <w:webHidden/>
                <w:sz w:val="24"/>
                <w:szCs w:val="24"/>
              </w:rPr>
              <w:instrText xml:space="preserve"> PAGEREF _Toc482012586 \h </w:instrText>
            </w:r>
            <w:r w:rsidRPr="00664901">
              <w:rPr>
                <w:rFonts w:ascii="Times New Roman" w:hAnsi="Times New Roman" w:cs="Times New Roman"/>
                <w:noProof/>
                <w:webHidden/>
                <w:sz w:val="24"/>
                <w:szCs w:val="24"/>
              </w:rPr>
            </w:r>
            <w:r w:rsidRPr="00664901">
              <w:rPr>
                <w:rFonts w:ascii="Times New Roman" w:hAnsi="Times New Roman" w:cs="Times New Roman"/>
                <w:noProof/>
                <w:webHidden/>
                <w:sz w:val="24"/>
                <w:szCs w:val="24"/>
              </w:rPr>
              <w:fldChar w:fldCharType="separate"/>
            </w:r>
            <w:r w:rsidRPr="00664901">
              <w:rPr>
                <w:rFonts w:ascii="Times New Roman" w:hAnsi="Times New Roman" w:cs="Times New Roman"/>
                <w:noProof/>
                <w:webHidden/>
                <w:sz w:val="24"/>
                <w:szCs w:val="24"/>
              </w:rPr>
              <w:t>3</w:t>
            </w:r>
            <w:r w:rsidRPr="00664901">
              <w:rPr>
                <w:rFonts w:ascii="Times New Roman" w:hAnsi="Times New Roman" w:cs="Times New Roman"/>
                <w:noProof/>
                <w:webHidden/>
                <w:sz w:val="24"/>
                <w:szCs w:val="24"/>
              </w:rPr>
              <w:fldChar w:fldCharType="end"/>
            </w:r>
          </w:hyperlink>
        </w:p>
        <w:p w:rsidR="00664901" w:rsidRPr="00664901" w:rsidRDefault="00664901">
          <w:pPr>
            <w:pStyle w:val="TOC1"/>
            <w:tabs>
              <w:tab w:val="right" w:leader="dot" w:pos="9350"/>
            </w:tabs>
            <w:rPr>
              <w:rFonts w:ascii="Times New Roman" w:hAnsi="Times New Roman" w:cs="Times New Roman"/>
              <w:noProof/>
              <w:sz w:val="24"/>
              <w:szCs w:val="24"/>
            </w:rPr>
          </w:pPr>
          <w:hyperlink w:anchor="_Toc482012587" w:history="1">
            <w:r w:rsidRPr="00664901">
              <w:rPr>
                <w:rStyle w:val="Hyperlink"/>
                <w:rFonts w:ascii="Times New Roman" w:hAnsi="Times New Roman" w:cs="Times New Roman"/>
                <w:noProof/>
                <w:sz w:val="24"/>
                <w:szCs w:val="24"/>
                <w:lang w:val="sr-Cyrl-RS"/>
              </w:rPr>
              <w:t>НОРМАНДИЈСКИ ИМПРЕСИОНИСТИЧКИ ФЕСТИВАЛ</w:t>
            </w:r>
            <w:r w:rsidRPr="00664901">
              <w:rPr>
                <w:rFonts w:ascii="Times New Roman" w:hAnsi="Times New Roman" w:cs="Times New Roman"/>
                <w:noProof/>
                <w:webHidden/>
                <w:sz w:val="24"/>
                <w:szCs w:val="24"/>
              </w:rPr>
              <w:tab/>
            </w:r>
            <w:r w:rsidRPr="00664901">
              <w:rPr>
                <w:rFonts w:ascii="Times New Roman" w:hAnsi="Times New Roman" w:cs="Times New Roman"/>
                <w:noProof/>
                <w:webHidden/>
                <w:sz w:val="24"/>
                <w:szCs w:val="24"/>
              </w:rPr>
              <w:fldChar w:fldCharType="begin"/>
            </w:r>
            <w:r w:rsidRPr="00664901">
              <w:rPr>
                <w:rFonts w:ascii="Times New Roman" w:hAnsi="Times New Roman" w:cs="Times New Roman"/>
                <w:noProof/>
                <w:webHidden/>
                <w:sz w:val="24"/>
                <w:szCs w:val="24"/>
              </w:rPr>
              <w:instrText xml:space="preserve"> PAGEREF _Toc482012587 \h </w:instrText>
            </w:r>
            <w:r w:rsidRPr="00664901">
              <w:rPr>
                <w:rFonts w:ascii="Times New Roman" w:hAnsi="Times New Roman" w:cs="Times New Roman"/>
                <w:noProof/>
                <w:webHidden/>
                <w:sz w:val="24"/>
                <w:szCs w:val="24"/>
              </w:rPr>
            </w:r>
            <w:r w:rsidRPr="00664901">
              <w:rPr>
                <w:rFonts w:ascii="Times New Roman" w:hAnsi="Times New Roman" w:cs="Times New Roman"/>
                <w:noProof/>
                <w:webHidden/>
                <w:sz w:val="24"/>
                <w:szCs w:val="24"/>
              </w:rPr>
              <w:fldChar w:fldCharType="separate"/>
            </w:r>
            <w:r w:rsidRPr="00664901">
              <w:rPr>
                <w:rFonts w:ascii="Times New Roman" w:hAnsi="Times New Roman" w:cs="Times New Roman"/>
                <w:noProof/>
                <w:webHidden/>
                <w:sz w:val="24"/>
                <w:szCs w:val="24"/>
              </w:rPr>
              <w:t>8</w:t>
            </w:r>
            <w:r w:rsidRPr="00664901">
              <w:rPr>
                <w:rFonts w:ascii="Times New Roman" w:hAnsi="Times New Roman" w:cs="Times New Roman"/>
                <w:noProof/>
                <w:webHidden/>
                <w:sz w:val="24"/>
                <w:szCs w:val="24"/>
              </w:rPr>
              <w:fldChar w:fldCharType="end"/>
            </w:r>
          </w:hyperlink>
        </w:p>
        <w:p w:rsidR="00664901" w:rsidRPr="00664901" w:rsidRDefault="00664901">
          <w:pPr>
            <w:pStyle w:val="TOC1"/>
            <w:tabs>
              <w:tab w:val="right" w:leader="dot" w:pos="9350"/>
            </w:tabs>
            <w:rPr>
              <w:rFonts w:ascii="Times New Roman" w:hAnsi="Times New Roman" w:cs="Times New Roman"/>
              <w:noProof/>
              <w:sz w:val="24"/>
              <w:szCs w:val="24"/>
            </w:rPr>
          </w:pPr>
          <w:hyperlink w:anchor="_Toc482012588" w:history="1">
            <w:r w:rsidRPr="00664901">
              <w:rPr>
                <w:rStyle w:val="Hyperlink"/>
                <w:rFonts w:ascii="Times New Roman" w:hAnsi="Times New Roman" w:cs="Times New Roman"/>
                <w:noProof/>
                <w:sz w:val="24"/>
                <w:szCs w:val="24"/>
                <w:lang w:val="sr-Cyrl-RS"/>
              </w:rPr>
              <w:t>МЕСТО ОДРЖАВАЊА ФЕСТИВАЛА</w:t>
            </w:r>
            <w:r w:rsidRPr="00664901">
              <w:rPr>
                <w:rFonts w:ascii="Times New Roman" w:hAnsi="Times New Roman" w:cs="Times New Roman"/>
                <w:noProof/>
                <w:webHidden/>
                <w:sz w:val="24"/>
                <w:szCs w:val="24"/>
              </w:rPr>
              <w:tab/>
            </w:r>
            <w:r w:rsidRPr="00664901">
              <w:rPr>
                <w:rFonts w:ascii="Times New Roman" w:hAnsi="Times New Roman" w:cs="Times New Roman"/>
                <w:noProof/>
                <w:webHidden/>
                <w:sz w:val="24"/>
                <w:szCs w:val="24"/>
              </w:rPr>
              <w:fldChar w:fldCharType="begin"/>
            </w:r>
            <w:r w:rsidRPr="00664901">
              <w:rPr>
                <w:rFonts w:ascii="Times New Roman" w:hAnsi="Times New Roman" w:cs="Times New Roman"/>
                <w:noProof/>
                <w:webHidden/>
                <w:sz w:val="24"/>
                <w:szCs w:val="24"/>
              </w:rPr>
              <w:instrText xml:space="preserve"> PAGEREF _Toc482012588 \h </w:instrText>
            </w:r>
            <w:r w:rsidRPr="00664901">
              <w:rPr>
                <w:rFonts w:ascii="Times New Roman" w:hAnsi="Times New Roman" w:cs="Times New Roman"/>
                <w:noProof/>
                <w:webHidden/>
                <w:sz w:val="24"/>
                <w:szCs w:val="24"/>
              </w:rPr>
            </w:r>
            <w:r w:rsidRPr="00664901">
              <w:rPr>
                <w:rFonts w:ascii="Times New Roman" w:hAnsi="Times New Roman" w:cs="Times New Roman"/>
                <w:noProof/>
                <w:webHidden/>
                <w:sz w:val="24"/>
                <w:szCs w:val="24"/>
              </w:rPr>
              <w:fldChar w:fldCharType="separate"/>
            </w:r>
            <w:r w:rsidRPr="00664901">
              <w:rPr>
                <w:rFonts w:ascii="Times New Roman" w:hAnsi="Times New Roman" w:cs="Times New Roman"/>
                <w:noProof/>
                <w:webHidden/>
                <w:sz w:val="24"/>
                <w:szCs w:val="24"/>
              </w:rPr>
              <w:t>10</w:t>
            </w:r>
            <w:r w:rsidRPr="00664901">
              <w:rPr>
                <w:rFonts w:ascii="Times New Roman" w:hAnsi="Times New Roman" w:cs="Times New Roman"/>
                <w:noProof/>
                <w:webHidden/>
                <w:sz w:val="24"/>
                <w:szCs w:val="24"/>
              </w:rPr>
              <w:fldChar w:fldCharType="end"/>
            </w:r>
          </w:hyperlink>
        </w:p>
        <w:p w:rsidR="00664901" w:rsidRPr="00664901" w:rsidRDefault="00664901">
          <w:pPr>
            <w:pStyle w:val="TOC1"/>
            <w:tabs>
              <w:tab w:val="right" w:leader="dot" w:pos="9350"/>
            </w:tabs>
            <w:rPr>
              <w:rFonts w:ascii="Times New Roman" w:hAnsi="Times New Roman" w:cs="Times New Roman"/>
              <w:noProof/>
              <w:sz w:val="24"/>
              <w:szCs w:val="24"/>
            </w:rPr>
          </w:pPr>
          <w:hyperlink w:anchor="_Toc482012589" w:history="1">
            <w:r w:rsidRPr="00664901">
              <w:rPr>
                <w:rStyle w:val="Hyperlink"/>
                <w:rFonts w:ascii="Times New Roman" w:hAnsi="Times New Roman" w:cs="Times New Roman"/>
                <w:noProof/>
                <w:sz w:val="24"/>
                <w:szCs w:val="24"/>
                <w:lang w:val="sr-Cyrl-RS"/>
              </w:rPr>
              <w:t>ПРОГРАМ ФЕСТИВАЛА</w:t>
            </w:r>
            <w:r w:rsidRPr="00664901">
              <w:rPr>
                <w:rFonts w:ascii="Times New Roman" w:hAnsi="Times New Roman" w:cs="Times New Roman"/>
                <w:noProof/>
                <w:webHidden/>
                <w:sz w:val="24"/>
                <w:szCs w:val="24"/>
              </w:rPr>
              <w:tab/>
            </w:r>
            <w:r w:rsidRPr="00664901">
              <w:rPr>
                <w:rFonts w:ascii="Times New Roman" w:hAnsi="Times New Roman" w:cs="Times New Roman"/>
                <w:noProof/>
                <w:webHidden/>
                <w:sz w:val="24"/>
                <w:szCs w:val="24"/>
              </w:rPr>
              <w:fldChar w:fldCharType="begin"/>
            </w:r>
            <w:r w:rsidRPr="00664901">
              <w:rPr>
                <w:rFonts w:ascii="Times New Roman" w:hAnsi="Times New Roman" w:cs="Times New Roman"/>
                <w:noProof/>
                <w:webHidden/>
                <w:sz w:val="24"/>
                <w:szCs w:val="24"/>
              </w:rPr>
              <w:instrText xml:space="preserve"> PAGEREF _Toc482012589 \h </w:instrText>
            </w:r>
            <w:r w:rsidRPr="00664901">
              <w:rPr>
                <w:rFonts w:ascii="Times New Roman" w:hAnsi="Times New Roman" w:cs="Times New Roman"/>
                <w:noProof/>
                <w:webHidden/>
                <w:sz w:val="24"/>
                <w:szCs w:val="24"/>
              </w:rPr>
            </w:r>
            <w:r w:rsidRPr="00664901">
              <w:rPr>
                <w:rFonts w:ascii="Times New Roman" w:hAnsi="Times New Roman" w:cs="Times New Roman"/>
                <w:noProof/>
                <w:webHidden/>
                <w:sz w:val="24"/>
                <w:szCs w:val="24"/>
              </w:rPr>
              <w:fldChar w:fldCharType="separate"/>
            </w:r>
            <w:r w:rsidRPr="00664901">
              <w:rPr>
                <w:rFonts w:ascii="Times New Roman" w:hAnsi="Times New Roman" w:cs="Times New Roman"/>
                <w:noProof/>
                <w:webHidden/>
                <w:sz w:val="24"/>
                <w:szCs w:val="24"/>
              </w:rPr>
              <w:t>12</w:t>
            </w:r>
            <w:r w:rsidRPr="00664901">
              <w:rPr>
                <w:rFonts w:ascii="Times New Roman" w:hAnsi="Times New Roman" w:cs="Times New Roman"/>
                <w:noProof/>
                <w:webHidden/>
                <w:sz w:val="24"/>
                <w:szCs w:val="24"/>
              </w:rPr>
              <w:fldChar w:fldCharType="end"/>
            </w:r>
          </w:hyperlink>
        </w:p>
        <w:p w:rsidR="00664901" w:rsidRPr="00664901" w:rsidRDefault="00664901">
          <w:pPr>
            <w:pStyle w:val="TOC1"/>
            <w:tabs>
              <w:tab w:val="right" w:leader="dot" w:pos="9350"/>
            </w:tabs>
            <w:rPr>
              <w:rFonts w:ascii="Times New Roman" w:hAnsi="Times New Roman" w:cs="Times New Roman"/>
              <w:noProof/>
              <w:sz w:val="24"/>
              <w:szCs w:val="24"/>
            </w:rPr>
          </w:pPr>
          <w:hyperlink w:anchor="_Toc482012590" w:history="1">
            <w:r w:rsidRPr="00664901">
              <w:rPr>
                <w:rStyle w:val="Hyperlink"/>
                <w:rFonts w:ascii="Times New Roman" w:hAnsi="Times New Roman" w:cs="Times New Roman"/>
                <w:noProof/>
                <w:sz w:val="24"/>
                <w:szCs w:val="24"/>
                <w:lang w:val="sr-Cyrl-RS"/>
              </w:rPr>
              <w:t>ОРГАНИЗАТОРИ ФЕСТИВАЛА</w:t>
            </w:r>
            <w:r w:rsidRPr="00664901">
              <w:rPr>
                <w:rFonts w:ascii="Times New Roman" w:hAnsi="Times New Roman" w:cs="Times New Roman"/>
                <w:noProof/>
                <w:webHidden/>
                <w:sz w:val="24"/>
                <w:szCs w:val="24"/>
              </w:rPr>
              <w:tab/>
            </w:r>
            <w:r w:rsidRPr="00664901">
              <w:rPr>
                <w:rFonts w:ascii="Times New Roman" w:hAnsi="Times New Roman" w:cs="Times New Roman"/>
                <w:noProof/>
                <w:webHidden/>
                <w:sz w:val="24"/>
                <w:szCs w:val="24"/>
              </w:rPr>
              <w:fldChar w:fldCharType="begin"/>
            </w:r>
            <w:r w:rsidRPr="00664901">
              <w:rPr>
                <w:rFonts w:ascii="Times New Roman" w:hAnsi="Times New Roman" w:cs="Times New Roman"/>
                <w:noProof/>
                <w:webHidden/>
                <w:sz w:val="24"/>
                <w:szCs w:val="24"/>
              </w:rPr>
              <w:instrText xml:space="preserve"> PAGEREF _Toc482012590 \h </w:instrText>
            </w:r>
            <w:r w:rsidRPr="00664901">
              <w:rPr>
                <w:rFonts w:ascii="Times New Roman" w:hAnsi="Times New Roman" w:cs="Times New Roman"/>
                <w:noProof/>
                <w:webHidden/>
                <w:sz w:val="24"/>
                <w:szCs w:val="24"/>
              </w:rPr>
            </w:r>
            <w:r w:rsidRPr="00664901">
              <w:rPr>
                <w:rFonts w:ascii="Times New Roman" w:hAnsi="Times New Roman" w:cs="Times New Roman"/>
                <w:noProof/>
                <w:webHidden/>
                <w:sz w:val="24"/>
                <w:szCs w:val="24"/>
              </w:rPr>
              <w:fldChar w:fldCharType="separate"/>
            </w:r>
            <w:r w:rsidRPr="00664901">
              <w:rPr>
                <w:rFonts w:ascii="Times New Roman" w:hAnsi="Times New Roman" w:cs="Times New Roman"/>
                <w:noProof/>
                <w:webHidden/>
                <w:sz w:val="24"/>
                <w:szCs w:val="24"/>
              </w:rPr>
              <w:t>14</w:t>
            </w:r>
            <w:r w:rsidRPr="00664901">
              <w:rPr>
                <w:rFonts w:ascii="Times New Roman" w:hAnsi="Times New Roman" w:cs="Times New Roman"/>
                <w:noProof/>
                <w:webHidden/>
                <w:sz w:val="24"/>
                <w:szCs w:val="24"/>
              </w:rPr>
              <w:fldChar w:fldCharType="end"/>
            </w:r>
          </w:hyperlink>
        </w:p>
        <w:p w:rsidR="00664901" w:rsidRPr="00664901" w:rsidRDefault="00664901">
          <w:pPr>
            <w:pStyle w:val="TOC1"/>
            <w:tabs>
              <w:tab w:val="right" w:leader="dot" w:pos="9350"/>
            </w:tabs>
            <w:rPr>
              <w:rFonts w:ascii="Times New Roman" w:hAnsi="Times New Roman" w:cs="Times New Roman"/>
              <w:noProof/>
              <w:sz w:val="24"/>
              <w:szCs w:val="24"/>
            </w:rPr>
          </w:pPr>
          <w:hyperlink w:anchor="_Toc482012591" w:history="1">
            <w:r w:rsidRPr="00664901">
              <w:rPr>
                <w:rStyle w:val="Hyperlink"/>
                <w:rFonts w:ascii="Times New Roman" w:hAnsi="Times New Roman" w:cs="Times New Roman"/>
                <w:noProof/>
                <w:sz w:val="24"/>
                <w:szCs w:val="24"/>
                <w:lang w:val="sr-Cyrl-RS"/>
              </w:rPr>
              <w:t>ПАРТНЕРИ И СПОНЗОРИ</w:t>
            </w:r>
            <w:r w:rsidRPr="00664901">
              <w:rPr>
                <w:rFonts w:ascii="Times New Roman" w:hAnsi="Times New Roman" w:cs="Times New Roman"/>
                <w:noProof/>
                <w:webHidden/>
                <w:sz w:val="24"/>
                <w:szCs w:val="24"/>
              </w:rPr>
              <w:tab/>
            </w:r>
            <w:r w:rsidRPr="00664901">
              <w:rPr>
                <w:rFonts w:ascii="Times New Roman" w:hAnsi="Times New Roman" w:cs="Times New Roman"/>
                <w:noProof/>
                <w:webHidden/>
                <w:sz w:val="24"/>
                <w:szCs w:val="24"/>
              </w:rPr>
              <w:fldChar w:fldCharType="begin"/>
            </w:r>
            <w:r w:rsidRPr="00664901">
              <w:rPr>
                <w:rFonts w:ascii="Times New Roman" w:hAnsi="Times New Roman" w:cs="Times New Roman"/>
                <w:noProof/>
                <w:webHidden/>
                <w:sz w:val="24"/>
                <w:szCs w:val="24"/>
              </w:rPr>
              <w:instrText xml:space="preserve"> PAGEREF _Toc482012591 \h </w:instrText>
            </w:r>
            <w:r w:rsidRPr="00664901">
              <w:rPr>
                <w:rFonts w:ascii="Times New Roman" w:hAnsi="Times New Roman" w:cs="Times New Roman"/>
                <w:noProof/>
                <w:webHidden/>
                <w:sz w:val="24"/>
                <w:szCs w:val="24"/>
              </w:rPr>
            </w:r>
            <w:r w:rsidRPr="00664901">
              <w:rPr>
                <w:rFonts w:ascii="Times New Roman" w:hAnsi="Times New Roman" w:cs="Times New Roman"/>
                <w:noProof/>
                <w:webHidden/>
                <w:sz w:val="24"/>
                <w:szCs w:val="24"/>
              </w:rPr>
              <w:fldChar w:fldCharType="separate"/>
            </w:r>
            <w:r w:rsidRPr="00664901">
              <w:rPr>
                <w:rFonts w:ascii="Times New Roman" w:hAnsi="Times New Roman" w:cs="Times New Roman"/>
                <w:noProof/>
                <w:webHidden/>
                <w:sz w:val="24"/>
                <w:szCs w:val="24"/>
              </w:rPr>
              <w:t>15</w:t>
            </w:r>
            <w:r w:rsidRPr="00664901">
              <w:rPr>
                <w:rFonts w:ascii="Times New Roman" w:hAnsi="Times New Roman" w:cs="Times New Roman"/>
                <w:noProof/>
                <w:webHidden/>
                <w:sz w:val="24"/>
                <w:szCs w:val="24"/>
              </w:rPr>
              <w:fldChar w:fldCharType="end"/>
            </w:r>
          </w:hyperlink>
        </w:p>
        <w:p w:rsidR="00664901" w:rsidRPr="00664901" w:rsidRDefault="00664901">
          <w:pPr>
            <w:pStyle w:val="TOC1"/>
            <w:tabs>
              <w:tab w:val="right" w:leader="dot" w:pos="9350"/>
            </w:tabs>
            <w:rPr>
              <w:rFonts w:ascii="Times New Roman" w:hAnsi="Times New Roman" w:cs="Times New Roman"/>
              <w:noProof/>
              <w:sz w:val="24"/>
              <w:szCs w:val="24"/>
            </w:rPr>
          </w:pPr>
          <w:hyperlink w:anchor="_Toc482012592" w:history="1">
            <w:r w:rsidRPr="00664901">
              <w:rPr>
                <w:rStyle w:val="Hyperlink"/>
                <w:rFonts w:ascii="Times New Roman" w:hAnsi="Times New Roman" w:cs="Times New Roman"/>
                <w:noProof/>
                <w:sz w:val="24"/>
                <w:szCs w:val="24"/>
                <w:lang w:val="sr-Cyrl-RS"/>
              </w:rPr>
              <w:t>ЦЕНЕ УЛАЗНИЦА</w:t>
            </w:r>
            <w:r w:rsidRPr="00664901">
              <w:rPr>
                <w:rFonts w:ascii="Times New Roman" w:hAnsi="Times New Roman" w:cs="Times New Roman"/>
                <w:noProof/>
                <w:webHidden/>
                <w:sz w:val="24"/>
                <w:szCs w:val="24"/>
              </w:rPr>
              <w:tab/>
            </w:r>
            <w:r w:rsidRPr="00664901">
              <w:rPr>
                <w:rFonts w:ascii="Times New Roman" w:hAnsi="Times New Roman" w:cs="Times New Roman"/>
                <w:noProof/>
                <w:webHidden/>
                <w:sz w:val="24"/>
                <w:szCs w:val="24"/>
              </w:rPr>
              <w:fldChar w:fldCharType="begin"/>
            </w:r>
            <w:r w:rsidRPr="00664901">
              <w:rPr>
                <w:rFonts w:ascii="Times New Roman" w:hAnsi="Times New Roman" w:cs="Times New Roman"/>
                <w:noProof/>
                <w:webHidden/>
                <w:sz w:val="24"/>
                <w:szCs w:val="24"/>
              </w:rPr>
              <w:instrText xml:space="preserve"> PAGEREF _Toc482012592 \h </w:instrText>
            </w:r>
            <w:r w:rsidRPr="00664901">
              <w:rPr>
                <w:rFonts w:ascii="Times New Roman" w:hAnsi="Times New Roman" w:cs="Times New Roman"/>
                <w:noProof/>
                <w:webHidden/>
                <w:sz w:val="24"/>
                <w:szCs w:val="24"/>
              </w:rPr>
            </w:r>
            <w:r w:rsidRPr="00664901">
              <w:rPr>
                <w:rFonts w:ascii="Times New Roman" w:hAnsi="Times New Roman" w:cs="Times New Roman"/>
                <w:noProof/>
                <w:webHidden/>
                <w:sz w:val="24"/>
                <w:szCs w:val="24"/>
              </w:rPr>
              <w:fldChar w:fldCharType="separate"/>
            </w:r>
            <w:r w:rsidRPr="00664901">
              <w:rPr>
                <w:rFonts w:ascii="Times New Roman" w:hAnsi="Times New Roman" w:cs="Times New Roman"/>
                <w:noProof/>
                <w:webHidden/>
                <w:sz w:val="24"/>
                <w:szCs w:val="24"/>
              </w:rPr>
              <w:t>16</w:t>
            </w:r>
            <w:r w:rsidRPr="00664901">
              <w:rPr>
                <w:rFonts w:ascii="Times New Roman" w:hAnsi="Times New Roman" w:cs="Times New Roman"/>
                <w:noProof/>
                <w:webHidden/>
                <w:sz w:val="24"/>
                <w:szCs w:val="24"/>
              </w:rPr>
              <w:fldChar w:fldCharType="end"/>
            </w:r>
          </w:hyperlink>
        </w:p>
        <w:p w:rsidR="00664901" w:rsidRPr="00664901" w:rsidRDefault="00664901">
          <w:pPr>
            <w:pStyle w:val="TOC1"/>
            <w:tabs>
              <w:tab w:val="right" w:leader="dot" w:pos="9350"/>
            </w:tabs>
            <w:rPr>
              <w:rFonts w:ascii="Times New Roman" w:hAnsi="Times New Roman" w:cs="Times New Roman"/>
              <w:noProof/>
              <w:sz w:val="24"/>
              <w:szCs w:val="24"/>
            </w:rPr>
          </w:pPr>
          <w:hyperlink w:anchor="_Toc482012593" w:history="1">
            <w:r w:rsidRPr="00664901">
              <w:rPr>
                <w:rStyle w:val="Hyperlink"/>
                <w:rFonts w:ascii="Times New Roman" w:hAnsi="Times New Roman" w:cs="Times New Roman"/>
                <w:noProof/>
                <w:sz w:val="24"/>
                <w:szCs w:val="24"/>
                <w:lang w:val="sr-Cyrl-RS"/>
              </w:rPr>
              <w:t>ОБЈЕКТИ ЗА СМЕШТАЈ У НОРМАНДИЈИ</w:t>
            </w:r>
            <w:r w:rsidRPr="00664901">
              <w:rPr>
                <w:rFonts w:ascii="Times New Roman" w:hAnsi="Times New Roman" w:cs="Times New Roman"/>
                <w:noProof/>
                <w:webHidden/>
                <w:sz w:val="24"/>
                <w:szCs w:val="24"/>
              </w:rPr>
              <w:tab/>
            </w:r>
            <w:r w:rsidRPr="00664901">
              <w:rPr>
                <w:rFonts w:ascii="Times New Roman" w:hAnsi="Times New Roman" w:cs="Times New Roman"/>
                <w:noProof/>
                <w:webHidden/>
                <w:sz w:val="24"/>
                <w:szCs w:val="24"/>
              </w:rPr>
              <w:fldChar w:fldCharType="begin"/>
            </w:r>
            <w:r w:rsidRPr="00664901">
              <w:rPr>
                <w:rFonts w:ascii="Times New Roman" w:hAnsi="Times New Roman" w:cs="Times New Roman"/>
                <w:noProof/>
                <w:webHidden/>
                <w:sz w:val="24"/>
                <w:szCs w:val="24"/>
              </w:rPr>
              <w:instrText xml:space="preserve"> PAGEREF _Toc482012593 \h </w:instrText>
            </w:r>
            <w:r w:rsidRPr="00664901">
              <w:rPr>
                <w:rFonts w:ascii="Times New Roman" w:hAnsi="Times New Roman" w:cs="Times New Roman"/>
                <w:noProof/>
                <w:webHidden/>
                <w:sz w:val="24"/>
                <w:szCs w:val="24"/>
              </w:rPr>
            </w:r>
            <w:r w:rsidRPr="00664901">
              <w:rPr>
                <w:rFonts w:ascii="Times New Roman" w:hAnsi="Times New Roman" w:cs="Times New Roman"/>
                <w:noProof/>
                <w:webHidden/>
                <w:sz w:val="24"/>
                <w:szCs w:val="24"/>
              </w:rPr>
              <w:fldChar w:fldCharType="separate"/>
            </w:r>
            <w:r w:rsidRPr="00664901">
              <w:rPr>
                <w:rFonts w:ascii="Times New Roman" w:hAnsi="Times New Roman" w:cs="Times New Roman"/>
                <w:noProof/>
                <w:webHidden/>
                <w:sz w:val="24"/>
                <w:szCs w:val="24"/>
              </w:rPr>
              <w:t>17</w:t>
            </w:r>
            <w:r w:rsidRPr="00664901">
              <w:rPr>
                <w:rFonts w:ascii="Times New Roman" w:hAnsi="Times New Roman" w:cs="Times New Roman"/>
                <w:noProof/>
                <w:webHidden/>
                <w:sz w:val="24"/>
                <w:szCs w:val="24"/>
              </w:rPr>
              <w:fldChar w:fldCharType="end"/>
            </w:r>
          </w:hyperlink>
        </w:p>
        <w:p w:rsidR="00664901" w:rsidRPr="00664901" w:rsidRDefault="00664901">
          <w:pPr>
            <w:pStyle w:val="TOC1"/>
            <w:tabs>
              <w:tab w:val="right" w:leader="dot" w:pos="9350"/>
            </w:tabs>
            <w:rPr>
              <w:rFonts w:ascii="Times New Roman" w:hAnsi="Times New Roman" w:cs="Times New Roman"/>
              <w:noProof/>
              <w:sz w:val="24"/>
              <w:szCs w:val="24"/>
            </w:rPr>
          </w:pPr>
          <w:hyperlink w:anchor="_Toc482012594" w:history="1">
            <w:r w:rsidRPr="00664901">
              <w:rPr>
                <w:rStyle w:val="Hyperlink"/>
                <w:rFonts w:ascii="Times New Roman" w:hAnsi="Times New Roman" w:cs="Times New Roman"/>
                <w:noProof/>
                <w:sz w:val="24"/>
                <w:szCs w:val="24"/>
                <w:lang w:val="sr-Cyrl-RS"/>
              </w:rPr>
              <w:t>ЛИТЕРАТУРА</w:t>
            </w:r>
            <w:r w:rsidRPr="00664901">
              <w:rPr>
                <w:rFonts w:ascii="Times New Roman" w:hAnsi="Times New Roman" w:cs="Times New Roman"/>
                <w:noProof/>
                <w:webHidden/>
                <w:sz w:val="24"/>
                <w:szCs w:val="24"/>
              </w:rPr>
              <w:tab/>
            </w:r>
            <w:r w:rsidRPr="00664901">
              <w:rPr>
                <w:rFonts w:ascii="Times New Roman" w:hAnsi="Times New Roman" w:cs="Times New Roman"/>
                <w:noProof/>
                <w:webHidden/>
                <w:sz w:val="24"/>
                <w:szCs w:val="24"/>
              </w:rPr>
              <w:fldChar w:fldCharType="begin"/>
            </w:r>
            <w:r w:rsidRPr="00664901">
              <w:rPr>
                <w:rFonts w:ascii="Times New Roman" w:hAnsi="Times New Roman" w:cs="Times New Roman"/>
                <w:noProof/>
                <w:webHidden/>
                <w:sz w:val="24"/>
                <w:szCs w:val="24"/>
              </w:rPr>
              <w:instrText xml:space="preserve"> PAGEREF _Toc482012594 \h </w:instrText>
            </w:r>
            <w:r w:rsidRPr="00664901">
              <w:rPr>
                <w:rFonts w:ascii="Times New Roman" w:hAnsi="Times New Roman" w:cs="Times New Roman"/>
                <w:noProof/>
                <w:webHidden/>
                <w:sz w:val="24"/>
                <w:szCs w:val="24"/>
              </w:rPr>
            </w:r>
            <w:r w:rsidRPr="00664901">
              <w:rPr>
                <w:rFonts w:ascii="Times New Roman" w:hAnsi="Times New Roman" w:cs="Times New Roman"/>
                <w:noProof/>
                <w:webHidden/>
                <w:sz w:val="24"/>
                <w:szCs w:val="24"/>
              </w:rPr>
              <w:fldChar w:fldCharType="separate"/>
            </w:r>
            <w:r w:rsidRPr="00664901">
              <w:rPr>
                <w:rFonts w:ascii="Times New Roman" w:hAnsi="Times New Roman" w:cs="Times New Roman"/>
                <w:noProof/>
                <w:webHidden/>
                <w:sz w:val="24"/>
                <w:szCs w:val="24"/>
              </w:rPr>
              <w:t>18</w:t>
            </w:r>
            <w:r w:rsidRPr="00664901">
              <w:rPr>
                <w:rFonts w:ascii="Times New Roman" w:hAnsi="Times New Roman" w:cs="Times New Roman"/>
                <w:noProof/>
                <w:webHidden/>
                <w:sz w:val="24"/>
                <w:szCs w:val="24"/>
              </w:rPr>
              <w:fldChar w:fldCharType="end"/>
            </w:r>
          </w:hyperlink>
        </w:p>
        <w:p w:rsidR="00664901" w:rsidRDefault="00664901">
          <w:r w:rsidRPr="00664901">
            <w:rPr>
              <w:rFonts w:ascii="Times New Roman" w:hAnsi="Times New Roman" w:cs="Times New Roman"/>
              <w:b/>
              <w:bCs/>
              <w:noProof/>
              <w:sz w:val="24"/>
              <w:szCs w:val="24"/>
            </w:rPr>
            <w:fldChar w:fldCharType="end"/>
          </w:r>
        </w:p>
      </w:sdtContent>
    </w:sdt>
    <w:p w:rsidR="00664901" w:rsidRPr="00664901" w:rsidRDefault="00664901" w:rsidP="00664901">
      <w:pPr>
        <w:rPr>
          <w:rFonts w:ascii="Times New Roman" w:hAnsi="Times New Roman" w:cs="Times New Roman"/>
          <w:sz w:val="24"/>
          <w:szCs w:val="24"/>
          <w:lang w:val="sr-Cyrl-RS"/>
        </w:rPr>
      </w:pPr>
    </w:p>
    <w:p w:rsidR="00664901" w:rsidRDefault="00664901">
      <w:pPr>
        <w:rPr>
          <w:rFonts w:ascii="Times New Roman" w:eastAsiaTheme="majorEastAsia" w:hAnsi="Times New Roman" w:cstheme="majorBidi"/>
          <w:b/>
          <w:sz w:val="28"/>
          <w:szCs w:val="32"/>
          <w:lang w:val="sr-Cyrl-RS"/>
        </w:rPr>
      </w:pPr>
      <w:r>
        <w:rPr>
          <w:lang w:val="sr-Cyrl-RS"/>
        </w:rPr>
        <w:br w:type="page"/>
      </w:r>
    </w:p>
    <w:p w:rsidR="00F8361B" w:rsidRPr="00F8361B" w:rsidRDefault="003F018E" w:rsidP="0001198E">
      <w:pPr>
        <w:pStyle w:val="Heading1"/>
        <w:rPr>
          <w:lang w:val="sr-Cyrl-RS"/>
        </w:rPr>
      </w:pPr>
      <w:bookmarkStart w:id="2" w:name="_Toc482012586"/>
      <w:r w:rsidRPr="00F8361B">
        <w:rPr>
          <w:lang w:val="sr-Cyrl-RS"/>
        </w:rPr>
        <w:lastRenderedPageBreak/>
        <w:t>НОРМАНДИЈА, ДОМ ИМПРЕСИОНИЗМА</w:t>
      </w:r>
      <w:bookmarkEnd w:id="2"/>
    </w:p>
    <w:p w:rsidR="0001198E" w:rsidRDefault="0001198E" w:rsidP="00F8361B">
      <w:pPr>
        <w:ind w:firstLine="720"/>
        <w:jc w:val="both"/>
        <w:rPr>
          <w:rFonts w:ascii="Times New Roman" w:hAnsi="Times New Roman" w:cs="Times New Roman"/>
          <w:sz w:val="24"/>
          <w:szCs w:val="28"/>
          <w:lang w:val="sr-Cyrl-RS"/>
        </w:rPr>
      </w:pPr>
    </w:p>
    <w:p w:rsidR="003F018E" w:rsidRDefault="003F018E"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Нормандија је, за већину уметника, родно место и дом. Његова близина Паризу заједно са растућим бројем модерних поморских места као што су</w:t>
      </w:r>
      <w:r w:rsidR="00743D68">
        <w:rPr>
          <w:rFonts w:ascii="Times New Roman" w:hAnsi="Times New Roman" w:cs="Times New Roman"/>
          <w:sz w:val="24"/>
          <w:szCs w:val="28"/>
          <w:lang w:val="sr-Cyrl-RS"/>
        </w:rPr>
        <w:t xml:space="preserve"> Дјеп</w:t>
      </w:r>
      <w:r w:rsidRPr="003F018E">
        <w:rPr>
          <w:rFonts w:ascii="Times New Roman" w:hAnsi="Times New Roman" w:cs="Times New Roman"/>
          <w:sz w:val="24"/>
          <w:szCs w:val="28"/>
          <w:lang w:val="sr-Cyrl-RS"/>
        </w:rPr>
        <w:t xml:space="preserve">, </w:t>
      </w:r>
      <w:r w:rsidR="00743D68">
        <w:rPr>
          <w:rFonts w:ascii="Times New Roman" w:hAnsi="Times New Roman" w:cs="Times New Roman"/>
          <w:sz w:val="24"/>
          <w:szCs w:val="28"/>
          <w:lang w:val="sr-Cyrl-RS"/>
        </w:rPr>
        <w:t>Онфлер,</w:t>
      </w:r>
      <w:r w:rsidRPr="003F018E">
        <w:rPr>
          <w:rFonts w:ascii="Times New Roman" w:hAnsi="Times New Roman" w:cs="Times New Roman"/>
          <w:sz w:val="24"/>
          <w:szCs w:val="28"/>
          <w:lang w:val="sr-Cyrl-RS"/>
        </w:rPr>
        <w:t xml:space="preserve"> </w:t>
      </w:r>
      <w:r w:rsidR="00743D68">
        <w:rPr>
          <w:rFonts w:ascii="Times New Roman" w:hAnsi="Times New Roman" w:cs="Times New Roman"/>
          <w:sz w:val="24"/>
          <w:szCs w:val="28"/>
          <w:lang w:val="sr-Cyrl-RS"/>
        </w:rPr>
        <w:t>Авр</w:t>
      </w:r>
      <w:r w:rsidRPr="003F018E">
        <w:rPr>
          <w:rFonts w:ascii="Times New Roman" w:hAnsi="Times New Roman" w:cs="Times New Roman"/>
          <w:sz w:val="24"/>
          <w:szCs w:val="28"/>
          <w:lang w:val="sr-Cyrl-RS"/>
        </w:rPr>
        <w:t xml:space="preserve">, </w:t>
      </w:r>
      <w:r w:rsidR="00743D68">
        <w:rPr>
          <w:rFonts w:ascii="Times New Roman" w:hAnsi="Times New Roman" w:cs="Times New Roman"/>
          <w:sz w:val="24"/>
          <w:szCs w:val="28"/>
          <w:lang w:val="sr-Cyrl-RS"/>
        </w:rPr>
        <w:t>Довил</w:t>
      </w:r>
      <w:r w:rsidRPr="003F018E">
        <w:rPr>
          <w:rFonts w:ascii="Times New Roman" w:hAnsi="Times New Roman" w:cs="Times New Roman"/>
          <w:sz w:val="24"/>
          <w:szCs w:val="28"/>
          <w:lang w:val="sr-Cyrl-RS"/>
        </w:rPr>
        <w:t xml:space="preserve"> </w:t>
      </w:r>
      <w:r>
        <w:rPr>
          <w:rFonts w:ascii="Times New Roman" w:hAnsi="Times New Roman" w:cs="Times New Roman"/>
          <w:sz w:val="24"/>
          <w:szCs w:val="28"/>
          <w:lang w:val="sr-Cyrl-RS"/>
        </w:rPr>
        <w:t>или</w:t>
      </w:r>
      <w:r w:rsidRPr="003F018E">
        <w:rPr>
          <w:rFonts w:ascii="Times New Roman" w:hAnsi="Times New Roman" w:cs="Times New Roman"/>
          <w:sz w:val="24"/>
          <w:szCs w:val="28"/>
          <w:lang w:val="sr-Cyrl-RS"/>
        </w:rPr>
        <w:t xml:space="preserve"> </w:t>
      </w:r>
      <w:r w:rsidR="00743D68">
        <w:rPr>
          <w:rFonts w:ascii="Times New Roman" w:hAnsi="Times New Roman" w:cs="Times New Roman"/>
          <w:sz w:val="24"/>
          <w:szCs w:val="28"/>
          <w:lang w:val="sr-Cyrl-RS"/>
        </w:rPr>
        <w:t>Трувил</w:t>
      </w:r>
      <w:r>
        <w:rPr>
          <w:rFonts w:ascii="Times New Roman" w:hAnsi="Times New Roman" w:cs="Times New Roman"/>
          <w:sz w:val="24"/>
          <w:szCs w:val="28"/>
          <w:lang w:val="sr-Cyrl-RS"/>
        </w:rPr>
        <w:t xml:space="preserve">, уз обалу, значи да су уметници дошли у регион возом и ту остали, стварајући уметничко завештње које је тешко надмашити. </w:t>
      </w:r>
    </w:p>
    <w:p w:rsidR="003F018E" w:rsidRDefault="003F018E"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Иступањем из формализованих и класичних тема почетком 19. века, импресионистички сликари радије сликају на отвореном, на природној светлости и концентришу се на пејзаже, градове и сцене из свакодневног живота. </w:t>
      </w:r>
    </w:p>
    <w:p w:rsidR="003F018E" w:rsidRDefault="003F018E"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Уметник из Онфлера Ежен Боден је био претеча импресионизма и имао је велики утицај на Клода Монеа. „Ако сам уметник, то дугујем Ежену Будену“ говорио је Моне. Више од пола века </w:t>
      </w:r>
      <w:r w:rsidR="00743D68">
        <w:rPr>
          <w:rFonts w:ascii="Times New Roman" w:hAnsi="Times New Roman" w:cs="Times New Roman"/>
          <w:sz w:val="24"/>
          <w:szCs w:val="28"/>
          <w:lang w:val="sr-Cyrl-RS"/>
        </w:rPr>
        <w:t>обала Грас</w:t>
      </w:r>
      <w:r w:rsidRPr="003F018E">
        <w:rPr>
          <w:rFonts w:ascii="Times New Roman" w:hAnsi="Times New Roman" w:cs="Times New Roman"/>
          <w:sz w:val="24"/>
          <w:szCs w:val="28"/>
          <w:lang w:val="sr-Cyrl-RS"/>
        </w:rPr>
        <w:t xml:space="preserve">, </w:t>
      </w:r>
      <w:r w:rsidR="00743D68">
        <w:rPr>
          <w:rFonts w:ascii="Times New Roman" w:hAnsi="Times New Roman" w:cs="Times New Roman"/>
          <w:sz w:val="24"/>
          <w:szCs w:val="28"/>
          <w:lang w:val="sr-Cyrl-RS"/>
        </w:rPr>
        <w:t>округ Ко</w:t>
      </w:r>
      <w:r w:rsidRPr="003F018E">
        <w:rPr>
          <w:rFonts w:ascii="Times New Roman" w:hAnsi="Times New Roman" w:cs="Times New Roman"/>
          <w:sz w:val="24"/>
          <w:szCs w:val="28"/>
          <w:lang w:val="sr-Cyrl-RS"/>
        </w:rPr>
        <w:t xml:space="preserve">, </w:t>
      </w:r>
      <w:r w:rsidR="00743D68">
        <w:rPr>
          <w:rFonts w:ascii="Times New Roman" w:hAnsi="Times New Roman" w:cs="Times New Roman"/>
          <w:sz w:val="24"/>
          <w:szCs w:val="28"/>
          <w:lang w:val="sr-Cyrl-RS"/>
        </w:rPr>
        <w:t>Довил</w:t>
      </w:r>
      <w:r w:rsidRPr="003F018E">
        <w:rPr>
          <w:rFonts w:ascii="Times New Roman" w:hAnsi="Times New Roman" w:cs="Times New Roman"/>
          <w:sz w:val="24"/>
          <w:szCs w:val="28"/>
          <w:lang w:val="sr-Cyrl-RS"/>
        </w:rPr>
        <w:t>, T</w:t>
      </w:r>
      <w:r w:rsidR="00743D68">
        <w:rPr>
          <w:rFonts w:ascii="Times New Roman" w:hAnsi="Times New Roman" w:cs="Times New Roman"/>
          <w:sz w:val="24"/>
          <w:szCs w:val="28"/>
          <w:lang w:val="sr-Cyrl-RS"/>
        </w:rPr>
        <w:t>рувил</w:t>
      </w:r>
      <w:r w:rsidRPr="003F018E">
        <w:rPr>
          <w:rFonts w:ascii="Times New Roman" w:hAnsi="Times New Roman" w:cs="Times New Roman"/>
          <w:sz w:val="24"/>
          <w:szCs w:val="28"/>
          <w:lang w:val="sr-Cyrl-RS"/>
        </w:rPr>
        <w:t xml:space="preserve">, </w:t>
      </w:r>
      <w:r w:rsidR="00743D68">
        <w:rPr>
          <w:rFonts w:ascii="Times New Roman" w:hAnsi="Times New Roman" w:cs="Times New Roman"/>
          <w:sz w:val="24"/>
          <w:szCs w:val="28"/>
          <w:lang w:val="sr-Cyrl-RS"/>
        </w:rPr>
        <w:t>Авр</w:t>
      </w:r>
      <w:r w:rsidRPr="003F018E">
        <w:rPr>
          <w:rFonts w:ascii="Times New Roman" w:hAnsi="Times New Roman" w:cs="Times New Roman"/>
          <w:sz w:val="24"/>
          <w:szCs w:val="28"/>
          <w:lang w:val="sr-Cyrl-RS"/>
        </w:rPr>
        <w:t xml:space="preserve"> and </w:t>
      </w:r>
      <w:r w:rsidR="00743D68">
        <w:rPr>
          <w:rFonts w:ascii="Times New Roman" w:hAnsi="Times New Roman" w:cs="Times New Roman"/>
          <w:sz w:val="24"/>
          <w:szCs w:val="28"/>
          <w:lang w:val="sr-Cyrl-RS"/>
        </w:rPr>
        <w:t>Руен</w:t>
      </w:r>
      <w:r>
        <w:rPr>
          <w:rFonts w:ascii="Times New Roman" w:hAnsi="Times New Roman" w:cs="Times New Roman"/>
          <w:sz w:val="24"/>
          <w:szCs w:val="28"/>
          <w:lang w:val="sr-Cyrl-RS"/>
        </w:rPr>
        <w:t xml:space="preserve"> били су инспирација бројних платна.</w:t>
      </w:r>
    </w:p>
    <w:p w:rsidR="003F018E" w:rsidRDefault="000B19AF"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Лидер покрета и отац модерног сликарства, Клод Моне један је од најпознатијих импресиониста и свакако је главни лик нормандијског уметничког наслеђа. Његова кућа и башта у Живернију су једна од главних туристичких локација у региону, већина их посећује због њихове лепоте и његових локвања, као и њиховог значаја за Монеову уметничку инспирацију. Нормандија је у срцу његовог стварања, од слика Руенске катедрале до познатих приказа зоре у Авру и стенама Етрета. </w:t>
      </w:r>
    </w:p>
    <w:p w:rsidR="00F8361B" w:rsidRDefault="00F8361B" w:rsidP="00F8361B">
      <w:pPr>
        <w:spacing w:after="0"/>
        <w:jc w:val="center"/>
        <w:rPr>
          <w:rFonts w:ascii="Times New Roman" w:hAnsi="Times New Roman" w:cs="Times New Roman"/>
          <w:sz w:val="24"/>
          <w:szCs w:val="28"/>
          <w:lang w:val="sr-Cyrl-RS"/>
        </w:rPr>
      </w:pPr>
      <w:r>
        <w:rPr>
          <w:rFonts w:ascii="Times New Roman" w:hAnsi="Times New Roman" w:cs="Times New Roman"/>
          <w:noProof/>
          <w:sz w:val="24"/>
          <w:szCs w:val="28"/>
        </w:rPr>
        <w:drawing>
          <wp:inline distT="0" distB="0" distL="0" distR="0">
            <wp:extent cx="4762500" cy="2667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onfleur-peintre.jpg"/>
                    <pic:cNvPicPr/>
                  </pic:nvPicPr>
                  <pic:blipFill>
                    <a:blip r:embed="rId10">
                      <a:extLst>
                        <a:ext uri="{28A0092B-C50C-407E-A947-70E740481C1C}">
                          <a14:useLocalDpi xmlns:a14="http://schemas.microsoft.com/office/drawing/2010/main" val="0"/>
                        </a:ext>
                      </a:extLst>
                    </a:blip>
                    <a:stretch>
                      <a:fillRect/>
                    </a:stretch>
                  </pic:blipFill>
                  <pic:spPr>
                    <a:xfrm>
                      <a:off x="0" y="0"/>
                      <a:ext cx="4762500" cy="2667000"/>
                    </a:xfrm>
                    <a:prstGeom prst="rect">
                      <a:avLst/>
                    </a:prstGeom>
                  </pic:spPr>
                </pic:pic>
              </a:graphicData>
            </a:graphic>
          </wp:inline>
        </w:drawing>
      </w:r>
    </w:p>
    <w:p w:rsidR="00F8361B" w:rsidRPr="00F8361B" w:rsidRDefault="00F8361B" w:rsidP="00F8361B">
      <w:pPr>
        <w:spacing w:after="0"/>
        <w:jc w:val="center"/>
        <w:rPr>
          <w:rFonts w:ascii="Times New Roman" w:hAnsi="Times New Roman" w:cs="Times New Roman"/>
          <w:i/>
          <w:lang w:val="sr-Cyrl-RS"/>
        </w:rPr>
      </w:pPr>
      <w:r>
        <w:rPr>
          <w:rFonts w:ascii="Times New Roman" w:hAnsi="Times New Roman" w:cs="Times New Roman"/>
          <w:b/>
          <w:sz w:val="24"/>
          <w:szCs w:val="28"/>
          <w:lang w:val="sr-Cyrl-RS"/>
        </w:rPr>
        <w:t>Слика1.</w:t>
      </w:r>
      <w:r>
        <w:rPr>
          <w:rFonts w:ascii="Times New Roman" w:hAnsi="Times New Roman" w:cs="Times New Roman"/>
          <w:i/>
          <w:sz w:val="24"/>
          <w:szCs w:val="28"/>
          <w:lang w:val="sr-Cyrl-RS"/>
        </w:rPr>
        <w:t>Сликар у Онфлеру</w:t>
      </w:r>
    </w:p>
    <w:p w:rsidR="00F8361B" w:rsidRPr="00F8361B" w:rsidRDefault="00F8361B" w:rsidP="00F8361B">
      <w:pPr>
        <w:rPr>
          <w:rFonts w:ascii="Times New Roman" w:hAnsi="Times New Roman" w:cs="Times New Roman"/>
          <w:i/>
          <w:lang w:val="sr-Cyrl-RS"/>
        </w:rPr>
      </w:pPr>
      <w:r>
        <w:rPr>
          <w:rFonts w:ascii="Times New Roman" w:hAnsi="Times New Roman" w:cs="Times New Roman"/>
          <w:i/>
          <w:lang w:val="sr-Cyrl-RS"/>
        </w:rPr>
        <w:t>Извор:</w:t>
      </w:r>
      <w:r w:rsidRPr="00F8361B">
        <w:rPr>
          <w:lang w:val="sr-Cyrl-RS"/>
        </w:rPr>
        <w:t xml:space="preserve"> </w:t>
      </w:r>
      <w:r w:rsidRPr="00F8361B">
        <w:rPr>
          <w:rFonts w:ascii="Times New Roman" w:hAnsi="Times New Roman" w:cs="Times New Roman"/>
          <w:i/>
          <w:lang w:val="sr-Cyrl-RS"/>
        </w:rPr>
        <w:t>http://en.normandie-tourisme.fr/docs/748-8-honfleur-peintre.jpg</w:t>
      </w:r>
    </w:p>
    <w:p w:rsidR="0001198E" w:rsidRDefault="0001198E" w:rsidP="00F8361B">
      <w:pPr>
        <w:ind w:firstLine="720"/>
        <w:jc w:val="both"/>
        <w:rPr>
          <w:rFonts w:ascii="Times New Roman" w:hAnsi="Times New Roman" w:cs="Times New Roman"/>
          <w:sz w:val="24"/>
          <w:szCs w:val="28"/>
          <w:lang w:val="sr-Cyrl-RS"/>
        </w:rPr>
      </w:pPr>
    </w:p>
    <w:p w:rsidR="000B19AF" w:rsidRDefault="000B19AF"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lastRenderedPageBreak/>
        <w:t xml:space="preserve">Амерички музеј уметности, који одражава америчку инспирацију, такође вреди посетити. </w:t>
      </w:r>
    </w:p>
    <w:p w:rsidR="000B19AF" w:rsidRDefault="000B19AF"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Моне је упознао Ежена Бодена и Јонгкинда у Онфлеру, мешајући се са другим уметницима као што су </w:t>
      </w:r>
      <w:r w:rsidR="00B458A7">
        <w:rPr>
          <w:rFonts w:ascii="Times New Roman" w:hAnsi="Times New Roman" w:cs="Times New Roman"/>
          <w:sz w:val="24"/>
          <w:szCs w:val="28"/>
          <w:lang w:val="sr-Cyrl-RS"/>
        </w:rPr>
        <w:t>Курбе</w:t>
      </w:r>
      <w:r w:rsidRPr="000B19AF">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Коро</w:t>
      </w:r>
      <w:r w:rsidRPr="000B19AF">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Сисли</w:t>
      </w:r>
      <w:r w:rsidRPr="000B19AF">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Писаро</w:t>
      </w:r>
      <w:r w:rsidRPr="000B19AF">
        <w:rPr>
          <w:rFonts w:ascii="Times New Roman" w:hAnsi="Times New Roman" w:cs="Times New Roman"/>
          <w:sz w:val="24"/>
          <w:szCs w:val="28"/>
          <w:lang w:val="sr-Cyrl-RS"/>
        </w:rPr>
        <w:t xml:space="preserve"> </w:t>
      </w:r>
      <w:r>
        <w:rPr>
          <w:rFonts w:ascii="Times New Roman" w:hAnsi="Times New Roman" w:cs="Times New Roman"/>
          <w:sz w:val="24"/>
          <w:szCs w:val="28"/>
          <w:lang w:val="sr-Cyrl-RS"/>
        </w:rPr>
        <w:t>и</w:t>
      </w:r>
      <w:r w:rsidRPr="000B19AF">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Реноар</w:t>
      </w:r>
      <w:r>
        <w:rPr>
          <w:rFonts w:ascii="Times New Roman" w:hAnsi="Times New Roman" w:cs="Times New Roman"/>
          <w:sz w:val="24"/>
          <w:szCs w:val="28"/>
          <w:lang w:val="sr-Cyrl-RS"/>
        </w:rPr>
        <w:t xml:space="preserve"> довео их је Онфлер да сликају.</w:t>
      </w:r>
    </w:p>
    <w:p w:rsidR="000B19AF" w:rsidRDefault="000B19AF"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Река Сена пружа много инспирације овим сликарима чија нова техника им омогућава да прикажу светлуцаве боје кретања воде и одсјај облака и неба. Даље на сверу, на врху</w:t>
      </w:r>
      <w:r w:rsidR="00B458A7">
        <w:rPr>
          <w:rFonts w:ascii="Times New Roman" w:hAnsi="Times New Roman" w:cs="Times New Roman"/>
          <w:sz w:val="24"/>
          <w:szCs w:val="28"/>
          <w:lang w:val="sr-Cyrl-RS"/>
        </w:rPr>
        <w:t xml:space="preserve"> Манша</w:t>
      </w:r>
      <w:r>
        <w:rPr>
          <w:rFonts w:ascii="Times New Roman" w:hAnsi="Times New Roman" w:cs="Times New Roman"/>
          <w:sz w:val="24"/>
          <w:szCs w:val="28"/>
          <w:lang w:val="sr-Cyrl-RS"/>
        </w:rPr>
        <w:t>, сликар Мије ради неколико радова који приказују локалну цркву и сцене сељака који раде у пољу.</w:t>
      </w:r>
    </w:p>
    <w:p w:rsidR="000B19AF" w:rsidRDefault="000B19AF"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Док дела Монеа красе галерије и збирке широм света, изузетна количина импресионистичких радова се може видети у галеријама широм Нормандије.</w:t>
      </w:r>
    </w:p>
    <w:p w:rsidR="002F2130" w:rsidRDefault="000B19AF"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Док су </w:t>
      </w:r>
      <w:r w:rsidR="00B458A7">
        <w:rPr>
          <w:rFonts w:ascii="Times New Roman" w:hAnsi="Times New Roman" w:cs="Times New Roman"/>
          <w:sz w:val="24"/>
          <w:szCs w:val="28"/>
          <w:lang w:val="sr-Cyrl-RS"/>
        </w:rPr>
        <w:t>Ежен Буден</w:t>
      </w:r>
      <w:r w:rsidRPr="000B19AF">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Раул Дуфи</w:t>
      </w:r>
      <w:r w:rsidRPr="000B19AF">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и Марсел Душам</w:t>
      </w:r>
      <w:r>
        <w:rPr>
          <w:rFonts w:ascii="Times New Roman" w:hAnsi="Times New Roman" w:cs="Times New Roman"/>
          <w:sz w:val="24"/>
          <w:szCs w:val="28"/>
          <w:lang w:val="sr-Cyrl-RS"/>
        </w:rPr>
        <w:t xml:space="preserve"> </w:t>
      </w:r>
      <w:r w:rsidR="002F2130">
        <w:rPr>
          <w:rFonts w:ascii="Times New Roman" w:hAnsi="Times New Roman" w:cs="Times New Roman"/>
          <w:sz w:val="24"/>
          <w:szCs w:val="28"/>
          <w:lang w:val="sr-Cyrl-RS"/>
        </w:rPr>
        <w:t xml:space="preserve">Норманђани по рођењу, многи други сликари су пали под шарм региона, остали ту, па чак се и населили. Живети у непосредној близини неисцрпног извора инспирације добијених од региона, пејзажа, сцена из свакодневног живота су овековечени на платнима не само Клода Монеам већ и </w:t>
      </w:r>
      <w:r w:rsidR="00B458A7">
        <w:rPr>
          <w:rFonts w:ascii="Times New Roman" w:hAnsi="Times New Roman" w:cs="Times New Roman"/>
          <w:sz w:val="24"/>
          <w:szCs w:val="28"/>
          <w:lang w:val="sr-Cyrl-RS"/>
        </w:rPr>
        <w:t>Вилијам Тарнер</w:t>
      </w:r>
      <w:r w:rsidR="002F2130" w:rsidRPr="002F2130">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Камиј Писаро</w:t>
      </w:r>
      <w:r w:rsidR="002F2130" w:rsidRPr="002F2130">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Алфред Сисли</w:t>
      </w:r>
      <w:r w:rsidR="002F2130" w:rsidRPr="002F2130">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Оги</w:t>
      </w:r>
      <w:r w:rsidR="00B458A7">
        <w:rPr>
          <w:rFonts w:ascii="Times New Roman" w:hAnsi="Times New Roman" w:cs="Times New Roman"/>
          <w:sz w:val="24"/>
          <w:szCs w:val="28"/>
          <w:lang w:val="sr-Cyrl-RS"/>
        </w:rPr>
        <w:t>ст Реноар</w:t>
      </w:r>
      <w:r w:rsidR="002F2130" w:rsidRPr="002F2130">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Пол Гоген</w:t>
      </w:r>
      <w:r w:rsidR="002F2130" w:rsidRPr="002F2130">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Жорж Брак</w:t>
      </w:r>
      <w:r w:rsidR="002F2130" w:rsidRPr="002F2130">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Пабло Пикасо</w:t>
      </w:r>
      <w:r w:rsidR="002F2130">
        <w:rPr>
          <w:rFonts w:ascii="Times New Roman" w:hAnsi="Times New Roman" w:cs="Times New Roman"/>
          <w:sz w:val="24"/>
          <w:szCs w:val="28"/>
          <w:lang w:val="sr-Cyrl-RS"/>
        </w:rPr>
        <w:t xml:space="preserve"> и других.</w:t>
      </w:r>
    </w:p>
    <w:p w:rsidR="002F2130" w:rsidRDefault="002F2130"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Данас, можете ходати њиховим стопама, дивећи се истим ванвременским пејзажима. Пронађите своју инспирацију у зеленим пејзажима, малим успаваним селима, живим бојама и етеричној светлости која је зароб</w:t>
      </w:r>
      <w:r w:rsidR="00B458A7">
        <w:rPr>
          <w:rFonts w:ascii="Times New Roman" w:hAnsi="Times New Roman" w:cs="Times New Roman"/>
          <w:sz w:val="24"/>
          <w:szCs w:val="28"/>
          <w:lang w:val="sr-Cyrl-RS"/>
        </w:rPr>
        <w:t>ила срца Клода Монеа, Сислија, Т</w:t>
      </w:r>
      <w:r>
        <w:rPr>
          <w:rFonts w:ascii="Times New Roman" w:hAnsi="Times New Roman" w:cs="Times New Roman"/>
          <w:sz w:val="24"/>
          <w:szCs w:val="28"/>
          <w:lang w:val="sr-Cyrl-RS"/>
        </w:rPr>
        <w:t>арнера и многих других.</w:t>
      </w:r>
    </w:p>
    <w:p w:rsidR="00F8361B" w:rsidRDefault="00F8361B" w:rsidP="00F8361B">
      <w:pPr>
        <w:spacing w:after="0"/>
        <w:jc w:val="center"/>
        <w:rPr>
          <w:rFonts w:ascii="Times New Roman" w:hAnsi="Times New Roman" w:cs="Times New Roman"/>
          <w:sz w:val="24"/>
          <w:szCs w:val="28"/>
          <w:lang w:val="sr-Cyrl-RS"/>
        </w:rPr>
      </w:pPr>
      <w:r>
        <w:rPr>
          <w:rFonts w:ascii="Times New Roman" w:hAnsi="Times New Roman" w:cs="Times New Roman"/>
          <w:noProof/>
          <w:sz w:val="24"/>
          <w:szCs w:val="28"/>
        </w:rPr>
        <w:drawing>
          <wp:inline distT="0" distB="0" distL="0" distR="0">
            <wp:extent cx="4762500" cy="2667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onfleur-bassin-de-nuit.jpg"/>
                    <pic:cNvPicPr/>
                  </pic:nvPicPr>
                  <pic:blipFill>
                    <a:blip r:embed="rId11">
                      <a:extLst>
                        <a:ext uri="{28A0092B-C50C-407E-A947-70E740481C1C}">
                          <a14:useLocalDpi xmlns:a14="http://schemas.microsoft.com/office/drawing/2010/main" val="0"/>
                        </a:ext>
                      </a:extLst>
                    </a:blip>
                    <a:stretch>
                      <a:fillRect/>
                    </a:stretch>
                  </pic:blipFill>
                  <pic:spPr>
                    <a:xfrm>
                      <a:off x="0" y="0"/>
                      <a:ext cx="4762500" cy="2667000"/>
                    </a:xfrm>
                    <a:prstGeom prst="rect">
                      <a:avLst/>
                    </a:prstGeom>
                  </pic:spPr>
                </pic:pic>
              </a:graphicData>
            </a:graphic>
          </wp:inline>
        </w:drawing>
      </w:r>
    </w:p>
    <w:p w:rsidR="00F8361B" w:rsidRDefault="00F8361B" w:rsidP="00F8361B">
      <w:pPr>
        <w:spacing w:after="0"/>
        <w:jc w:val="center"/>
        <w:rPr>
          <w:rFonts w:ascii="Times New Roman" w:hAnsi="Times New Roman" w:cs="Times New Roman"/>
          <w:i/>
          <w:sz w:val="24"/>
          <w:szCs w:val="28"/>
          <w:lang w:val="sr-Cyrl-RS"/>
        </w:rPr>
      </w:pPr>
      <w:r w:rsidRPr="00F8361B">
        <w:rPr>
          <w:rFonts w:ascii="Times New Roman" w:hAnsi="Times New Roman" w:cs="Times New Roman"/>
          <w:b/>
          <w:sz w:val="24"/>
          <w:szCs w:val="28"/>
          <w:lang w:val="sr-Cyrl-RS"/>
        </w:rPr>
        <w:t>Слика2.</w:t>
      </w:r>
      <w:r>
        <w:rPr>
          <w:rFonts w:ascii="Times New Roman" w:hAnsi="Times New Roman" w:cs="Times New Roman"/>
          <w:i/>
          <w:sz w:val="24"/>
          <w:szCs w:val="28"/>
          <w:lang w:val="sr-Cyrl-RS"/>
        </w:rPr>
        <w:t>Онфлер</w:t>
      </w:r>
    </w:p>
    <w:p w:rsidR="00F8361B" w:rsidRPr="00F8361B" w:rsidRDefault="00F8361B" w:rsidP="00F8361B">
      <w:pPr>
        <w:spacing w:after="0"/>
        <w:rPr>
          <w:rFonts w:ascii="Times New Roman" w:hAnsi="Times New Roman" w:cs="Times New Roman"/>
          <w:i/>
          <w:lang w:val="sr-Cyrl-RS"/>
        </w:rPr>
      </w:pPr>
      <w:r>
        <w:rPr>
          <w:rFonts w:ascii="Times New Roman" w:hAnsi="Times New Roman" w:cs="Times New Roman"/>
          <w:i/>
          <w:lang w:val="sr-Cyrl-RS"/>
        </w:rPr>
        <w:t>Извор:</w:t>
      </w:r>
      <w:r w:rsidRPr="00F8361B">
        <w:rPr>
          <w:lang w:val="sr-Cyrl-RS"/>
        </w:rPr>
        <w:t xml:space="preserve"> </w:t>
      </w:r>
      <w:r w:rsidRPr="00F8361B">
        <w:rPr>
          <w:rFonts w:ascii="Times New Roman" w:hAnsi="Times New Roman" w:cs="Times New Roman"/>
          <w:i/>
          <w:lang w:val="sr-Cyrl-RS"/>
        </w:rPr>
        <w:t>http://en.normandie-tourisme.fr/docs/88-8-honfleur-bassin-de-nuit.jpg</w:t>
      </w:r>
    </w:p>
    <w:p w:rsidR="002F2130" w:rsidRPr="00F8361B" w:rsidRDefault="002F2130" w:rsidP="009E1459">
      <w:pPr>
        <w:jc w:val="both"/>
        <w:rPr>
          <w:rFonts w:ascii="Times New Roman" w:hAnsi="Times New Roman" w:cs="Times New Roman"/>
          <w:b/>
          <w:sz w:val="24"/>
          <w:szCs w:val="28"/>
          <w:lang w:val="sr-Cyrl-RS"/>
        </w:rPr>
      </w:pPr>
      <w:r w:rsidRPr="00F8361B">
        <w:rPr>
          <w:rFonts w:ascii="Times New Roman" w:hAnsi="Times New Roman" w:cs="Times New Roman"/>
          <w:b/>
          <w:sz w:val="24"/>
          <w:szCs w:val="28"/>
          <w:lang w:val="sr-Cyrl-RS"/>
        </w:rPr>
        <w:lastRenderedPageBreak/>
        <w:t>ОНФЛЕР</w:t>
      </w:r>
    </w:p>
    <w:p w:rsidR="002F2130" w:rsidRDefault="00F159AB"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Шармантна рибарска лука са традиционалном норманском архитектуром, Онфлер изгледа исто као и кад је Моне био чест посетилац. Моне је први пут срео Будена у Онфлеру, и након тога је превукао целу групу одметника уметника - </w:t>
      </w:r>
      <w:r w:rsidR="00B458A7">
        <w:rPr>
          <w:rFonts w:ascii="Times New Roman" w:hAnsi="Times New Roman" w:cs="Times New Roman"/>
          <w:sz w:val="24"/>
          <w:szCs w:val="28"/>
          <w:lang w:val="sr-Cyrl-RS"/>
        </w:rPr>
        <w:t>Курбе</w:t>
      </w:r>
      <w:r w:rsidRPr="00F159AB">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Кото</w:t>
      </w:r>
      <w:r w:rsidRPr="00F159AB">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Сисли</w:t>
      </w:r>
      <w:r w:rsidRPr="00F159AB">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Писаро и Реноар</w:t>
      </w:r>
      <w:r>
        <w:rPr>
          <w:rFonts w:ascii="Times New Roman" w:hAnsi="Times New Roman" w:cs="Times New Roman"/>
          <w:sz w:val="24"/>
          <w:szCs w:val="28"/>
          <w:lang w:val="sr-Cyrl-RS"/>
        </w:rPr>
        <w:t xml:space="preserve"> – у фарму Свети Симеон. На овом рту, они бескрајно сликају боје у заливу Сене и околине, што им даје титулу „Естуарских сликара“. Данас, већина ових сликара је изложена у Музеју Ежен Буден.</w:t>
      </w:r>
    </w:p>
    <w:p w:rsidR="00F159AB" w:rsidRDefault="00F159AB" w:rsidP="009E1459">
      <w:pPr>
        <w:jc w:val="both"/>
        <w:rPr>
          <w:rFonts w:ascii="Times New Roman" w:hAnsi="Times New Roman" w:cs="Times New Roman"/>
          <w:sz w:val="24"/>
          <w:szCs w:val="28"/>
          <w:lang w:val="sr-Cyrl-RS"/>
        </w:rPr>
      </w:pPr>
      <w:r w:rsidRPr="00F8361B">
        <w:rPr>
          <w:rFonts w:ascii="Times New Roman" w:hAnsi="Times New Roman" w:cs="Times New Roman"/>
          <w:b/>
          <w:sz w:val="24"/>
          <w:szCs w:val="28"/>
          <w:lang w:val="sr-Cyrl-RS"/>
        </w:rPr>
        <w:t>ОБАЛА АЛАБАСТЕР</w:t>
      </w:r>
      <w:r>
        <w:rPr>
          <w:rFonts w:ascii="Times New Roman" w:hAnsi="Times New Roman" w:cs="Times New Roman"/>
          <w:sz w:val="24"/>
          <w:szCs w:val="28"/>
          <w:lang w:val="sr-Cyrl-RS"/>
        </w:rPr>
        <w:t xml:space="preserve"> - </w:t>
      </w:r>
      <w:r w:rsidRPr="00F159AB">
        <w:rPr>
          <w:rFonts w:ascii="Times New Roman" w:hAnsi="Times New Roman" w:cs="Times New Roman"/>
          <w:sz w:val="24"/>
          <w:szCs w:val="28"/>
          <w:lang w:val="sr-Cyrl-RS"/>
        </w:rPr>
        <w:t xml:space="preserve"> Dieppe, Fécamp, Yport, Etretat</w:t>
      </w:r>
    </w:p>
    <w:p w:rsidR="00AA42D7" w:rsidRDefault="00AA42D7"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Ова обала са литицама креде и зеленим пашњацима се протеже од Авра на истоку дуж обале до Фекампа. Посебно се мора поменути Етрат и његове запањујуће формације литица, укључујући и чувене игле од креде. Моне је интерпретирао многе сцене дуж ове обалем остављајући нам траг платна да пратимо, као и сликари попут </w:t>
      </w:r>
      <w:r w:rsidR="00B458A7">
        <w:rPr>
          <w:rFonts w:ascii="Times New Roman" w:hAnsi="Times New Roman" w:cs="Times New Roman"/>
          <w:sz w:val="24"/>
          <w:szCs w:val="28"/>
          <w:lang w:val="sr-Cyrl-RS"/>
        </w:rPr>
        <w:t>Буден, Писаро</w:t>
      </w:r>
      <w:r w:rsidRPr="00AA42D7">
        <w:rPr>
          <w:rFonts w:ascii="Times New Roman" w:hAnsi="Times New Roman" w:cs="Times New Roman"/>
          <w:sz w:val="24"/>
          <w:szCs w:val="28"/>
          <w:lang w:val="sr-Cyrl-RS"/>
        </w:rPr>
        <w:t xml:space="preserve">, </w:t>
      </w:r>
      <w:r w:rsidR="00B458A7">
        <w:rPr>
          <w:rFonts w:ascii="Times New Roman" w:hAnsi="Times New Roman" w:cs="Times New Roman"/>
          <w:sz w:val="24"/>
          <w:szCs w:val="28"/>
          <w:lang w:val="sr-Cyrl-RS"/>
        </w:rPr>
        <w:t xml:space="preserve">Сикер, </w:t>
      </w:r>
      <w:r w:rsidR="0042409E">
        <w:rPr>
          <w:rFonts w:ascii="Times New Roman" w:hAnsi="Times New Roman" w:cs="Times New Roman"/>
          <w:sz w:val="24"/>
          <w:szCs w:val="28"/>
          <w:lang w:val="sr-Cyrl-RS"/>
        </w:rPr>
        <w:t>Моризо и Ноел</w:t>
      </w:r>
      <w:r>
        <w:rPr>
          <w:rFonts w:ascii="Times New Roman" w:hAnsi="Times New Roman" w:cs="Times New Roman"/>
          <w:sz w:val="24"/>
          <w:szCs w:val="28"/>
          <w:lang w:val="sr-Cyrl-RS"/>
        </w:rPr>
        <w:t>.</w:t>
      </w:r>
    </w:p>
    <w:p w:rsidR="001B5092" w:rsidRDefault="001B5092" w:rsidP="001B5092">
      <w:pPr>
        <w:spacing w:after="0"/>
        <w:jc w:val="center"/>
        <w:rPr>
          <w:rFonts w:ascii="Times New Roman" w:hAnsi="Times New Roman" w:cs="Times New Roman"/>
          <w:sz w:val="24"/>
          <w:szCs w:val="28"/>
          <w:lang w:val="sr-Cyrl-RS"/>
        </w:rPr>
      </w:pPr>
      <w:r>
        <w:rPr>
          <w:rFonts w:ascii="Times New Roman" w:hAnsi="Times New Roman" w:cs="Times New Roman"/>
          <w:noProof/>
          <w:sz w:val="24"/>
          <w:szCs w:val="28"/>
        </w:rPr>
        <w:drawing>
          <wp:inline distT="0" distB="0" distL="0" distR="0">
            <wp:extent cx="4762500" cy="2667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tretat.jpg"/>
                    <pic:cNvPicPr/>
                  </pic:nvPicPr>
                  <pic:blipFill>
                    <a:blip r:embed="rId12">
                      <a:extLst>
                        <a:ext uri="{28A0092B-C50C-407E-A947-70E740481C1C}">
                          <a14:useLocalDpi xmlns:a14="http://schemas.microsoft.com/office/drawing/2010/main" val="0"/>
                        </a:ext>
                      </a:extLst>
                    </a:blip>
                    <a:stretch>
                      <a:fillRect/>
                    </a:stretch>
                  </pic:blipFill>
                  <pic:spPr>
                    <a:xfrm>
                      <a:off x="0" y="0"/>
                      <a:ext cx="4762500" cy="2667000"/>
                    </a:xfrm>
                    <a:prstGeom prst="rect">
                      <a:avLst/>
                    </a:prstGeom>
                  </pic:spPr>
                </pic:pic>
              </a:graphicData>
            </a:graphic>
          </wp:inline>
        </w:drawing>
      </w:r>
    </w:p>
    <w:p w:rsidR="001B5092" w:rsidRDefault="001B5092" w:rsidP="001B5092">
      <w:pPr>
        <w:spacing w:after="0"/>
        <w:jc w:val="center"/>
        <w:rPr>
          <w:rFonts w:ascii="Times New Roman" w:hAnsi="Times New Roman" w:cs="Times New Roman"/>
          <w:i/>
          <w:sz w:val="24"/>
          <w:szCs w:val="28"/>
          <w:lang w:val="sr-Cyrl-RS"/>
        </w:rPr>
      </w:pPr>
      <w:r>
        <w:rPr>
          <w:rFonts w:ascii="Times New Roman" w:hAnsi="Times New Roman" w:cs="Times New Roman"/>
          <w:b/>
          <w:sz w:val="24"/>
          <w:szCs w:val="28"/>
          <w:lang w:val="sr-Cyrl-RS"/>
        </w:rPr>
        <w:t>Слика3.</w:t>
      </w:r>
      <w:r>
        <w:rPr>
          <w:rFonts w:ascii="Times New Roman" w:hAnsi="Times New Roman" w:cs="Times New Roman"/>
          <w:i/>
          <w:sz w:val="24"/>
          <w:szCs w:val="28"/>
          <w:lang w:val="sr-Cyrl-RS"/>
        </w:rPr>
        <w:t>Етрат</w:t>
      </w:r>
    </w:p>
    <w:p w:rsidR="001B5092" w:rsidRPr="001B5092" w:rsidRDefault="001B5092" w:rsidP="001B5092">
      <w:pPr>
        <w:rPr>
          <w:rFonts w:ascii="Times New Roman" w:hAnsi="Times New Roman" w:cs="Times New Roman"/>
          <w:i/>
          <w:lang w:val="sr-Cyrl-RS"/>
        </w:rPr>
      </w:pPr>
      <w:r>
        <w:rPr>
          <w:rFonts w:ascii="Times New Roman" w:hAnsi="Times New Roman" w:cs="Times New Roman"/>
          <w:i/>
          <w:lang w:val="sr-Cyrl-RS"/>
        </w:rPr>
        <w:t>Извор:</w:t>
      </w:r>
      <w:r w:rsidRPr="001B5092">
        <w:rPr>
          <w:lang w:val="sr-Cyrl-RS"/>
        </w:rPr>
        <w:t xml:space="preserve"> </w:t>
      </w:r>
      <w:r w:rsidRPr="001B5092">
        <w:rPr>
          <w:rFonts w:ascii="Times New Roman" w:hAnsi="Times New Roman" w:cs="Times New Roman"/>
          <w:i/>
          <w:lang w:val="sr-Cyrl-RS"/>
        </w:rPr>
        <w:t>http://en.normandie-tourisme.fr/docs/214-8-etretat.jpg</w:t>
      </w:r>
    </w:p>
    <w:p w:rsidR="00AA42D7" w:rsidRPr="00F8361B" w:rsidRDefault="00AA42D7" w:rsidP="009E1459">
      <w:pPr>
        <w:jc w:val="both"/>
        <w:rPr>
          <w:rFonts w:ascii="Times New Roman" w:hAnsi="Times New Roman" w:cs="Times New Roman"/>
          <w:b/>
          <w:sz w:val="24"/>
          <w:szCs w:val="28"/>
          <w:lang w:val="sr-Cyrl-RS"/>
        </w:rPr>
      </w:pPr>
      <w:r w:rsidRPr="00F8361B">
        <w:rPr>
          <w:rFonts w:ascii="Times New Roman" w:hAnsi="Times New Roman" w:cs="Times New Roman"/>
          <w:b/>
          <w:sz w:val="24"/>
          <w:szCs w:val="28"/>
          <w:lang w:val="sr-Cyrl-RS"/>
        </w:rPr>
        <w:t>АВР</w:t>
      </w:r>
    </w:p>
    <w:p w:rsidR="00AA42D7" w:rsidRDefault="00AA42D7"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Импресионисти, привучени јединственим, стално-мењајућом игром светлости на ушћу, покушавају да заробе све боје на платну. Шик 19. века одмаралишта за Парижане, Авр је такође у лето дом Монеа који је често боравио и радио у дому </w:t>
      </w:r>
      <w:r w:rsidR="00477CEA">
        <w:rPr>
          <w:rFonts w:ascii="Times New Roman" w:hAnsi="Times New Roman" w:cs="Times New Roman"/>
          <w:sz w:val="24"/>
          <w:szCs w:val="28"/>
          <w:lang w:val="sr-Cyrl-RS"/>
        </w:rPr>
        <w:t>своје тетке у Сент Адресу</w:t>
      </w:r>
      <w:r w:rsidR="00477CEA">
        <w:rPr>
          <w:rFonts w:ascii="Times New Roman" w:hAnsi="Times New Roman" w:cs="Times New Roman"/>
          <w:sz w:val="24"/>
          <w:szCs w:val="28"/>
          <w:lang w:val="sr-Latn-RS"/>
        </w:rPr>
        <w:t xml:space="preserve">. </w:t>
      </w:r>
      <w:r w:rsidR="00477CEA">
        <w:rPr>
          <w:rFonts w:ascii="Times New Roman" w:hAnsi="Times New Roman" w:cs="Times New Roman"/>
          <w:sz w:val="24"/>
          <w:szCs w:val="28"/>
          <w:lang w:val="sr-Cyrl-RS"/>
        </w:rPr>
        <w:t xml:space="preserve">Данас, Марло музеј поседује збирку импресионистичких радова. Ово укључује слике </w:t>
      </w:r>
      <w:r w:rsidR="0042409E">
        <w:rPr>
          <w:rFonts w:ascii="Times New Roman" w:hAnsi="Times New Roman" w:cs="Times New Roman"/>
          <w:sz w:val="24"/>
          <w:szCs w:val="28"/>
          <w:lang w:val="sr-Cyrl-RS"/>
        </w:rPr>
        <w:t>Буден</w:t>
      </w:r>
      <w:r w:rsidR="00477CEA" w:rsidRPr="00477CEA">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Курбе</w:t>
      </w:r>
      <w:r w:rsidR="00477CEA" w:rsidRPr="00477CEA">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Кото</w:t>
      </w:r>
      <w:r w:rsidR="00477CEA" w:rsidRPr="00477CEA">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Сисли</w:t>
      </w:r>
      <w:r w:rsidR="00477CEA" w:rsidRPr="00477CEA">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Писаро, Реноар</w:t>
      </w:r>
      <w:r w:rsidR="00477CEA">
        <w:rPr>
          <w:rFonts w:ascii="Times New Roman" w:hAnsi="Times New Roman" w:cs="Times New Roman"/>
          <w:sz w:val="24"/>
          <w:szCs w:val="28"/>
          <w:lang w:val="sr-Cyrl-RS"/>
        </w:rPr>
        <w:t xml:space="preserve"> као и неке постимпресионистичке колекције.</w:t>
      </w:r>
    </w:p>
    <w:p w:rsidR="001B5092" w:rsidRDefault="001B5092" w:rsidP="00F8361B">
      <w:pPr>
        <w:ind w:firstLine="720"/>
        <w:jc w:val="both"/>
        <w:rPr>
          <w:rFonts w:ascii="Times New Roman" w:hAnsi="Times New Roman" w:cs="Times New Roman"/>
          <w:sz w:val="24"/>
          <w:szCs w:val="28"/>
          <w:lang w:val="sr-Cyrl-RS"/>
        </w:rPr>
      </w:pPr>
    </w:p>
    <w:p w:rsidR="00477CEA" w:rsidRDefault="00477CEA" w:rsidP="009E1459">
      <w:pPr>
        <w:jc w:val="both"/>
        <w:rPr>
          <w:rFonts w:ascii="Times New Roman" w:hAnsi="Times New Roman" w:cs="Times New Roman"/>
          <w:sz w:val="24"/>
          <w:szCs w:val="28"/>
          <w:lang w:val="sr-Cyrl-RS"/>
        </w:rPr>
      </w:pPr>
      <w:r w:rsidRPr="00F8361B">
        <w:rPr>
          <w:rFonts w:ascii="Times New Roman" w:hAnsi="Times New Roman" w:cs="Times New Roman"/>
          <w:b/>
          <w:sz w:val="24"/>
          <w:szCs w:val="28"/>
          <w:lang w:val="sr-Cyrl-RS"/>
        </w:rPr>
        <w:lastRenderedPageBreak/>
        <w:t>ЦВЕТНА ОБАЛА</w:t>
      </w:r>
      <w:r>
        <w:rPr>
          <w:rFonts w:ascii="Times New Roman" w:hAnsi="Times New Roman" w:cs="Times New Roman"/>
          <w:sz w:val="24"/>
          <w:szCs w:val="28"/>
          <w:lang w:val="sr-Cyrl-RS"/>
        </w:rPr>
        <w:t xml:space="preserve"> - </w:t>
      </w:r>
      <w:r w:rsidRPr="00477CEA">
        <w:rPr>
          <w:rFonts w:ascii="Times New Roman" w:hAnsi="Times New Roman" w:cs="Times New Roman"/>
          <w:sz w:val="24"/>
          <w:szCs w:val="28"/>
          <w:lang w:val="sr-Cyrl-RS"/>
        </w:rPr>
        <w:t>Deauville, Trouville, Cabourg, Houlgate</w:t>
      </w:r>
    </w:p>
    <w:p w:rsidR="00F6240B" w:rsidRDefault="00477CEA"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Обала између Трувила и Кабурга је у 19. веку популаризовао буржоазијски тренд за купањем у мору. Сцене из туристичких места </w:t>
      </w:r>
      <w:r w:rsidR="0042409E">
        <w:rPr>
          <w:rFonts w:ascii="Times New Roman" w:hAnsi="Times New Roman" w:cs="Times New Roman"/>
          <w:sz w:val="24"/>
          <w:szCs w:val="28"/>
          <w:lang w:val="sr-Cyrl-RS"/>
        </w:rPr>
        <w:t>Довил</w:t>
      </w:r>
      <w:r w:rsidRPr="00477CEA">
        <w:rPr>
          <w:rFonts w:ascii="Times New Roman" w:hAnsi="Times New Roman" w:cs="Times New Roman"/>
          <w:sz w:val="24"/>
          <w:szCs w:val="28"/>
          <w:lang w:val="sr-Cyrl-RS"/>
        </w:rPr>
        <w:t xml:space="preserve"> </w:t>
      </w:r>
      <w:r>
        <w:rPr>
          <w:rFonts w:ascii="Times New Roman" w:hAnsi="Times New Roman" w:cs="Times New Roman"/>
          <w:sz w:val="24"/>
          <w:szCs w:val="28"/>
          <w:lang w:val="sr-Cyrl-RS"/>
        </w:rPr>
        <w:t>и</w:t>
      </w:r>
      <w:r w:rsidRPr="00477CEA">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Трувил</w:t>
      </w:r>
      <w:r w:rsidR="0097386B">
        <w:rPr>
          <w:rFonts w:ascii="Times New Roman" w:hAnsi="Times New Roman" w:cs="Times New Roman"/>
          <w:sz w:val="24"/>
          <w:szCs w:val="28"/>
          <w:lang w:val="sr-Cyrl-RS"/>
        </w:rPr>
        <w:t xml:space="preserve"> сликао је један број импресиониста, укључујући и Плажу у Трувилу Ежена Будена (1893). </w:t>
      </w:r>
      <w:r w:rsidR="0042409E">
        <w:rPr>
          <w:rFonts w:ascii="Times New Roman" w:hAnsi="Times New Roman" w:cs="Times New Roman"/>
          <w:sz w:val="24"/>
          <w:szCs w:val="28"/>
          <w:lang w:val="sr-Cyrl-RS"/>
        </w:rPr>
        <w:t>Довилска</w:t>
      </w:r>
      <w:r w:rsidR="0097386B">
        <w:rPr>
          <w:rFonts w:ascii="Times New Roman" w:hAnsi="Times New Roman" w:cs="Times New Roman"/>
          <w:sz w:val="24"/>
          <w:szCs w:val="28"/>
          <w:lang w:val="sr-Cyrl-RS"/>
        </w:rPr>
        <w:t xml:space="preserve"> пешчана плажа прошарана јарко обојеним сунцобранима, њене беле кућице и традиционалана променада преносе безвремени осећај за ову познату сцену. Моне је такође насликао </w:t>
      </w:r>
      <w:r w:rsidR="00F6240B">
        <w:rPr>
          <w:rFonts w:ascii="Times New Roman" w:hAnsi="Times New Roman" w:cs="Times New Roman"/>
          <w:sz w:val="24"/>
          <w:szCs w:val="28"/>
          <w:lang w:val="sr-Cyrl-RS"/>
        </w:rPr>
        <w:t>познати морски ризорт у Кабурга и његов „Гранд хотел“, одражавајући различита расположења мора и неба.</w:t>
      </w:r>
    </w:p>
    <w:p w:rsidR="001B5092" w:rsidRDefault="001B5092" w:rsidP="001B5092">
      <w:pPr>
        <w:spacing w:after="0"/>
        <w:jc w:val="center"/>
        <w:rPr>
          <w:rFonts w:ascii="Times New Roman" w:hAnsi="Times New Roman" w:cs="Times New Roman"/>
          <w:sz w:val="24"/>
          <w:szCs w:val="28"/>
          <w:lang w:val="sr-Cyrl-RS"/>
        </w:rPr>
      </w:pPr>
      <w:r>
        <w:rPr>
          <w:rFonts w:ascii="Times New Roman" w:hAnsi="Times New Roman" w:cs="Times New Roman"/>
          <w:noProof/>
          <w:sz w:val="24"/>
          <w:szCs w:val="28"/>
        </w:rPr>
        <w:drawing>
          <wp:inline distT="0" distB="0" distL="0" distR="0">
            <wp:extent cx="4762500" cy="2667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rouville.jpg"/>
                    <pic:cNvPicPr/>
                  </pic:nvPicPr>
                  <pic:blipFill>
                    <a:blip r:embed="rId13">
                      <a:extLst>
                        <a:ext uri="{28A0092B-C50C-407E-A947-70E740481C1C}">
                          <a14:useLocalDpi xmlns:a14="http://schemas.microsoft.com/office/drawing/2010/main" val="0"/>
                        </a:ext>
                      </a:extLst>
                    </a:blip>
                    <a:stretch>
                      <a:fillRect/>
                    </a:stretch>
                  </pic:blipFill>
                  <pic:spPr>
                    <a:xfrm>
                      <a:off x="0" y="0"/>
                      <a:ext cx="4762500" cy="2667000"/>
                    </a:xfrm>
                    <a:prstGeom prst="rect">
                      <a:avLst/>
                    </a:prstGeom>
                  </pic:spPr>
                </pic:pic>
              </a:graphicData>
            </a:graphic>
          </wp:inline>
        </w:drawing>
      </w:r>
    </w:p>
    <w:p w:rsidR="001B5092" w:rsidRDefault="001B5092" w:rsidP="001B5092">
      <w:pPr>
        <w:spacing w:after="0"/>
        <w:jc w:val="center"/>
        <w:rPr>
          <w:rFonts w:ascii="Times New Roman" w:hAnsi="Times New Roman" w:cs="Times New Roman"/>
          <w:i/>
          <w:sz w:val="24"/>
          <w:szCs w:val="28"/>
          <w:lang w:val="sr-Cyrl-RS"/>
        </w:rPr>
      </w:pPr>
      <w:r>
        <w:rPr>
          <w:rFonts w:ascii="Times New Roman" w:hAnsi="Times New Roman" w:cs="Times New Roman"/>
          <w:b/>
          <w:sz w:val="24"/>
          <w:szCs w:val="28"/>
          <w:lang w:val="sr-Cyrl-RS"/>
        </w:rPr>
        <w:t>Слика4.</w:t>
      </w:r>
      <w:r>
        <w:rPr>
          <w:rFonts w:ascii="Times New Roman" w:hAnsi="Times New Roman" w:cs="Times New Roman"/>
          <w:i/>
          <w:sz w:val="24"/>
          <w:szCs w:val="28"/>
          <w:lang w:val="sr-Cyrl-RS"/>
        </w:rPr>
        <w:t>Трувил</w:t>
      </w:r>
    </w:p>
    <w:p w:rsidR="001B5092" w:rsidRPr="001B5092" w:rsidRDefault="001B5092" w:rsidP="001B5092">
      <w:pPr>
        <w:spacing w:after="0"/>
        <w:rPr>
          <w:rFonts w:ascii="Times New Roman" w:hAnsi="Times New Roman" w:cs="Times New Roman"/>
          <w:i/>
          <w:lang w:val="sr-Cyrl-RS"/>
        </w:rPr>
      </w:pPr>
      <w:r>
        <w:rPr>
          <w:rFonts w:ascii="Times New Roman" w:hAnsi="Times New Roman" w:cs="Times New Roman"/>
          <w:i/>
          <w:lang w:val="sr-Cyrl-RS"/>
        </w:rPr>
        <w:t>Извор:</w:t>
      </w:r>
      <w:r w:rsidRPr="001B5092">
        <w:rPr>
          <w:lang w:val="sr-Cyrl-RS"/>
        </w:rPr>
        <w:t xml:space="preserve"> </w:t>
      </w:r>
      <w:r w:rsidRPr="001B5092">
        <w:rPr>
          <w:rFonts w:ascii="Times New Roman" w:hAnsi="Times New Roman" w:cs="Times New Roman"/>
          <w:i/>
          <w:lang w:val="sr-Cyrl-RS"/>
        </w:rPr>
        <w:t>http://en.normandie-tourisme.fr/docs/378-8-trouville.jpg</w:t>
      </w:r>
    </w:p>
    <w:p w:rsidR="001B5092" w:rsidRDefault="001B5092" w:rsidP="009E1459">
      <w:pPr>
        <w:jc w:val="both"/>
        <w:rPr>
          <w:rFonts w:ascii="Times New Roman" w:hAnsi="Times New Roman" w:cs="Times New Roman"/>
          <w:b/>
          <w:sz w:val="24"/>
          <w:szCs w:val="28"/>
          <w:lang w:val="sr-Cyrl-RS"/>
        </w:rPr>
      </w:pPr>
    </w:p>
    <w:p w:rsidR="00F6240B" w:rsidRPr="00F8361B" w:rsidRDefault="00F6240B" w:rsidP="009E1459">
      <w:pPr>
        <w:jc w:val="both"/>
        <w:rPr>
          <w:rFonts w:ascii="Times New Roman" w:hAnsi="Times New Roman" w:cs="Times New Roman"/>
          <w:b/>
          <w:sz w:val="24"/>
          <w:szCs w:val="28"/>
          <w:lang w:val="sr-Cyrl-RS"/>
        </w:rPr>
      </w:pPr>
      <w:r w:rsidRPr="00F8361B">
        <w:rPr>
          <w:rFonts w:ascii="Times New Roman" w:hAnsi="Times New Roman" w:cs="Times New Roman"/>
          <w:b/>
          <w:sz w:val="24"/>
          <w:szCs w:val="28"/>
          <w:lang w:val="sr-Cyrl-RS"/>
        </w:rPr>
        <w:t>РУЕН</w:t>
      </w:r>
    </w:p>
    <w:p w:rsidR="00F6240B" w:rsidRDefault="00F6240B"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Уметници су нагрнули у град, фасцинирани новим индустријским зонама, природним лепотама овог подручја и обиљем нетакнутих архитектонских драгуља. </w:t>
      </w:r>
      <w:r w:rsidR="00AA5A02">
        <w:rPr>
          <w:rFonts w:ascii="Times New Roman" w:hAnsi="Times New Roman" w:cs="Times New Roman"/>
          <w:sz w:val="24"/>
          <w:szCs w:val="28"/>
          <w:lang w:val="sr-Cyrl-RS"/>
        </w:rPr>
        <w:t>Катедрала Нотр Дам је имала свој тренутак славе када је Моне посветио тридесетак платна њеној фасади, насликаних у различитим деловима дана да би ухватио промене у светлости. Стојећи поред Сене можете видети Сеинт Север дистрикт на левој обали, срце овог градаа је овековечио Камиј Писаро 1896. и Моне и Писаро су подлегли чарима кућа у уским улицама овог средњовековног града. Радови су изложени у Руенском музеју лепих уметности.</w:t>
      </w:r>
    </w:p>
    <w:p w:rsidR="001B5092" w:rsidRDefault="001B5092" w:rsidP="00F8361B">
      <w:pPr>
        <w:ind w:firstLine="720"/>
        <w:jc w:val="both"/>
        <w:rPr>
          <w:rFonts w:ascii="Times New Roman" w:hAnsi="Times New Roman" w:cs="Times New Roman"/>
          <w:sz w:val="24"/>
          <w:szCs w:val="28"/>
          <w:lang w:val="sr-Cyrl-RS"/>
        </w:rPr>
      </w:pPr>
    </w:p>
    <w:p w:rsidR="001B5092" w:rsidRDefault="001B5092" w:rsidP="00F8361B">
      <w:pPr>
        <w:ind w:firstLine="720"/>
        <w:jc w:val="both"/>
        <w:rPr>
          <w:rFonts w:ascii="Times New Roman" w:hAnsi="Times New Roman" w:cs="Times New Roman"/>
          <w:sz w:val="24"/>
          <w:szCs w:val="28"/>
          <w:lang w:val="sr-Cyrl-RS"/>
        </w:rPr>
      </w:pPr>
    </w:p>
    <w:p w:rsidR="001B5092" w:rsidRDefault="001B5092" w:rsidP="00F8361B">
      <w:pPr>
        <w:ind w:firstLine="720"/>
        <w:jc w:val="both"/>
        <w:rPr>
          <w:rFonts w:ascii="Times New Roman" w:hAnsi="Times New Roman" w:cs="Times New Roman"/>
          <w:sz w:val="24"/>
          <w:szCs w:val="28"/>
          <w:lang w:val="sr-Cyrl-RS"/>
        </w:rPr>
      </w:pPr>
    </w:p>
    <w:p w:rsidR="00AA5A02" w:rsidRPr="00F8361B" w:rsidRDefault="00AA5A02" w:rsidP="009E1459">
      <w:pPr>
        <w:jc w:val="both"/>
        <w:rPr>
          <w:rFonts w:ascii="Times New Roman" w:hAnsi="Times New Roman" w:cs="Times New Roman"/>
          <w:b/>
          <w:sz w:val="24"/>
          <w:szCs w:val="28"/>
          <w:lang w:val="sr-Cyrl-RS"/>
        </w:rPr>
      </w:pPr>
      <w:r w:rsidRPr="00F8361B">
        <w:rPr>
          <w:rFonts w:ascii="Times New Roman" w:hAnsi="Times New Roman" w:cs="Times New Roman"/>
          <w:b/>
          <w:sz w:val="24"/>
          <w:szCs w:val="28"/>
          <w:lang w:val="sr-Cyrl-RS"/>
        </w:rPr>
        <w:lastRenderedPageBreak/>
        <w:t>ЖИВЕРНИ</w:t>
      </w:r>
    </w:p>
    <w:p w:rsidR="00AA5A02" w:rsidRPr="00477CEA" w:rsidRDefault="00AA5A02" w:rsidP="00F8361B">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Како је мали воз </w:t>
      </w:r>
      <w:r w:rsidR="005111E4">
        <w:rPr>
          <w:rFonts w:ascii="Times New Roman" w:hAnsi="Times New Roman" w:cs="Times New Roman"/>
          <w:sz w:val="24"/>
          <w:szCs w:val="28"/>
          <w:lang w:val="sr-Cyrl-RS"/>
        </w:rPr>
        <w:t xml:space="preserve">кретао преко малих Нормандијских села, француски уметник и његова партнерка Алис су приметили диван град са свог места кроз прозор. Очаран погледом, уметник је касније довео Алис и своју децу да живе овде. Уметник је, наравно, нико други до Клод Моне, а село је свакако Живерни. Ово особено уметничко место постало је дом Монеа 1883., а већ до 1887. трансформисано је у нешто као уметничка колонија. Репутација Живернија као уточиште креативности је осигуран. Познати Монеови Локвањи, насликани у башти коју је са љубављу стварио у својој кући у Живернију, постали су синоним за импресионистички покрет. Ни за једног љубитеља уметности путовање у Нормандију не би било потпуно без посете баште и Фондације Моне. Живерни такође има и Музеј импресионизма, потпуно посвећен импресионистичком покрету. </w:t>
      </w:r>
    </w:p>
    <w:p w:rsidR="00F159AB" w:rsidRPr="00F159AB" w:rsidRDefault="001B5092" w:rsidP="001B5092">
      <w:pPr>
        <w:spacing w:after="0"/>
        <w:jc w:val="center"/>
        <w:rPr>
          <w:rFonts w:ascii="Times New Roman" w:hAnsi="Times New Roman" w:cs="Times New Roman"/>
          <w:sz w:val="24"/>
          <w:szCs w:val="28"/>
          <w:lang w:val="sr-Cyrl-RS"/>
        </w:rPr>
      </w:pPr>
      <w:r>
        <w:rPr>
          <w:rFonts w:ascii="Times New Roman" w:hAnsi="Times New Roman" w:cs="Times New Roman"/>
          <w:noProof/>
          <w:sz w:val="24"/>
          <w:szCs w:val="28"/>
        </w:rPr>
        <w:drawing>
          <wp:inline distT="0" distB="0" distL="0" distR="0">
            <wp:extent cx="4762500" cy="2667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iverny-pont-japonais.jpg"/>
                    <pic:cNvPicPr/>
                  </pic:nvPicPr>
                  <pic:blipFill>
                    <a:blip r:embed="rId14">
                      <a:extLst>
                        <a:ext uri="{28A0092B-C50C-407E-A947-70E740481C1C}">
                          <a14:useLocalDpi xmlns:a14="http://schemas.microsoft.com/office/drawing/2010/main" val="0"/>
                        </a:ext>
                      </a:extLst>
                    </a:blip>
                    <a:stretch>
                      <a:fillRect/>
                    </a:stretch>
                  </pic:blipFill>
                  <pic:spPr>
                    <a:xfrm>
                      <a:off x="0" y="0"/>
                      <a:ext cx="4762500" cy="2667000"/>
                    </a:xfrm>
                    <a:prstGeom prst="rect">
                      <a:avLst/>
                    </a:prstGeom>
                  </pic:spPr>
                </pic:pic>
              </a:graphicData>
            </a:graphic>
          </wp:inline>
        </w:drawing>
      </w:r>
    </w:p>
    <w:p w:rsidR="002F2130" w:rsidRDefault="001B5092" w:rsidP="001B5092">
      <w:pPr>
        <w:spacing w:after="0"/>
        <w:jc w:val="center"/>
        <w:rPr>
          <w:rFonts w:ascii="Times New Roman" w:hAnsi="Times New Roman" w:cs="Times New Roman"/>
          <w:i/>
          <w:sz w:val="24"/>
          <w:szCs w:val="28"/>
          <w:lang w:val="sr-Cyrl-RS"/>
        </w:rPr>
      </w:pPr>
      <w:r>
        <w:rPr>
          <w:rFonts w:ascii="Times New Roman" w:hAnsi="Times New Roman" w:cs="Times New Roman"/>
          <w:b/>
          <w:sz w:val="24"/>
          <w:szCs w:val="28"/>
          <w:lang w:val="sr-Cyrl-RS"/>
        </w:rPr>
        <w:t>Слика5.</w:t>
      </w:r>
      <w:r>
        <w:rPr>
          <w:rFonts w:ascii="Times New Roman" w:hAnsi="Times New Roman" w:cs="Times New Roman"/>
          <w:i/>
          <w:sz w:val="24"/>
          <w:szCs w:val="28"/>
          <w:lang w:val="sr-Cyrl-RS"/>
        </w:rPr>
        <w:t>Монеова башта у Живернију</w:t>
      </w:r>
    </w:p>
    <w:p w:rsidR="001B5092" w:rsidRPr="001B5092" w:rsidRDefault="001B5092" w:rsidP="001B5092">
      <w:pPr>
        <w:rPr>
          <w:rFonts w:ascii="Times New Roman" w:hAnsi="Times New Roman" w:cs="Times New Roman"/>
          <w:i/>
          <w:lang w:val="sr-Cyrl-RS"/>
        </w:rPr>
      </w:pPr>
      <w:r>
        <w:rPr>
          <w:rFonts w:ascii="Times New Roman" w:hAnsi="Times New Roman" w:cs="Times New Roman"/>
          <w:i/>
          <w:lang w:val="sr-Cyrl-RS"/>
        </w:rPr>
        <w:t>Извор:</w:t>
      </w:r>
      <w:r w:rsidRPr="001B5092">
        <w:rPr>
          <w:lang w:val="sr-Cyrl-RS"/>
        </w:rPr>
        <w:t xml:space="preserve"> </w:t>
      </w:r>
      <w:r w:rsidRPr="001B5092">
        <w:rPr>
          <w:rFonts w:ascii="Times New Roman" w:hAnsi="Times New Roman" w:cs="Times New Roman"/>
          <w:i/>
          <w:lang w:val="sr-Cyrl-RS"/>
        </w:rPr>
        <w:t>http://en.normandie-tourisme.fr/docs/169-8-giverny-pont-japonais.jpg</w:t>
      </w:r>
    </w:p>
    <w:p w:rsidR="001B5092" w:rsidRDefault="001B5092" w:rsidP="00F8361B">
      <w:pPr>
        <w:jc w:val="center"/>
        <w:rPr>
          <w:rFonts w:ascii="Times New Roman" w:hAnsi="Times New Roman" w:cs="Times New Roman"/>
          <w:b/>
          <w:sz w:val="28"/>
          <w:szCs w:val="28"/>
          <w:lang w:val="sr-Cyrl-RS"/>
        </w:rPr>
      </w:pPr>
    </w:p>
    <w:p w:rsidR="001B5092" w:rsidRDefault="001B5092" w:rsidP="00F8361B">
      <w:pPr>
        <w:jc w:val="center"/>
        <w:rPr>
          <w:rFonts w:ascii="Times New Roman" w:hAnsi="Times New Roman" w:cs="Times New Roman"/>
          <w:b/>
          <w:sz w:val="28"/>
          <w:szCs w:val="28"/>
          <w:lang w:val="sr-Cyrl-RS"/>
        </w:rPr>
      </w:pPr>
    </w:p>
    <w:p w:rsidR="001B5092" w:rsidRDefault="001B5092" w:rsidP="00F8361B">
      <w:pPr>
        <w:jc w:val="center"/>
        <w:rPr>
          <w:rFonts w:ascii="Times New Roman" w:hAnsi="Times New Roman" w:cs="Times New Roman"/>
          <w:b/>
          <w:sz w:val="28"/>
          <w:szCs w:val="28"/>
          <w:lang w:val="sr-Cyrl-RS"/>
        </w:rPr>
      </w:pPr>
    </w:p>
    <w:p w:rsidR="001B5092" w:rsidRDefault="001B5092" w:rsidP="00F8361B">
      <w:pPr>
        <w:jc w:val="center"/>
        <w:rPr>
          <w:rFonts w:ascii="Times New Roman" w:hAnsi="Times New Roman" w:cs="Times New Roman"/>
          <w:b/>
          <w:sz w:val="28"/>
          <w:szCs w:val="28"/>
          <w:lang w:val="sr-Cyrl-RS"/>
        </w:rPr>
      </w:pPr>
    </w:p>
    <w:p w:rsidR="001B5092" w:rsidRDefault="001B5092" w:rsidP="00F8361B">
      <w:pPr>
        <w:jc w:val="center"/>
        <w:rPr>
          <w:rFonts w:ascii="Times New Roman" w:hAnsi="Times New Roman" w:cs="Times New Roman"/>
          <w:b/>
          <w:sz w:val="28"/>
          <w:szCs w:val="28"/>
          <w:lang w:val="sr-Cyrl-RS"/>
        </w:rPr>
      </w:pPr>
    </w:p>
    <w:p w:rsidR="001B5092" w:rsidRDefault="001B5092" w:rsidP="00F8361B">
      <w:pPr>
        <w:jc w:val="center"/>
        <w:rPr>
          <w:rFonts w:ascii="Times New Roman" w:hAnsi="Times New Roman" w:cs="Times New Roman"/>
          <w:b/>
          <w:sz w:val="28"/>
          <w:szCs w:val="28"/>
          <w:lang w:val="sr-Cyrl-RS"/>
        </w:rPr>
      </w:pPr>
    </w:p>
    <w:p w:rsidR="002F2130" w:rsidRDefault="006F46D2" w:rsidP="0001198E">
      <w:pPr>
        <w:pStyle w:val="Heading1"/>
        <w:rPr>
          <w:lang w:val="sr-Cyrl-RS"/>
        </w:rPr>
      </w:pPr>
      <w:bookmarkStart w:id="3" w:name="_Toc482012587"/>
      <w:r w:rsidRPr="00F8361B">
        <w:rPr>
          <w:lang w:val="sr-Cyrl-RS"/>
        </w:rPr>
        <w:lastRenderedPageBreak/>
        <w:t>НОРМАНДИЈСКИ ИМПРЕСИОНИСТИЧКИ ФЕСТИВАЛ</w:t>
      </w:r>
      <w:bookmarkEnd w:id="3"/>
    </w:p>
    <w:p w:rsidR="00F8361B" w:rsidRPr="00F8361B" w:rsidRDefault="00F8361B" w:rsidP="00F8361B">
      <w:pPr>
        <w:jc w:val="center"/>
        <w:rPr>
          <w:rFonts w:ascii="Times New Roman" w:hAnsi="Times New Roman" w:cs="Times New Roman"/>
          <w:sz w:val="28"/>
          <w:szCs w:val="28"/>
          <w:lang w:val="sr-Cyrl-RS"/>
        </w:rPr>
      </w:pPr>
    </w:p>
    <w:p w:rsidR="009E1459" w:rsidRDefault="009E1459" w:rsidP="00F8361B">
      <w:pPr>
        <w:ind w:firstLine="720"/>
        <w:jc w:val="both"/>
        <w:rPr>
          <w:rFonts w:ascii="Times New Roman" w:hAnsi="Times New Roman" w:cs="Times New Roman"/>
          <w:sz w:val="24"/>
          <w:szCs w:val="28"/>
          <w:lang w:val="sr-Cyrl-RS"/>
        </w:rPr>
      </w:pPr>
      <w:r w:rsidRPr="009E1459">
        <w:rPr>
          <w:rFonts w:ascii="Times New Roman" w:hAnsi="Times New Roman" w:cs="Times New Roman"/>
          <w:sz w:val="24"/>
          <w:szCs w:val="28"/>
          <w:lang w:val="sr-Cyrl-RS"/>
        </w:rPr>
        <w:t xml:space="preserve">У току летњих месеци </w:t>
      </w:r>
      <w:r>
        <w:rPr>
          <w:rFonts w:ascii="Times New Roman" w:hAnsi="Times New Roman" w:cs="Times New Roman"/>
          <w:sz w:val="24"/>
          <w:szCs w:val="28"/>
          <w:lang w:val="sr-Cyrl-RS"/>
        </w:rPr>
        <w:t xml:space="preserve">у Нормандији се </w:t>
      </w:r>
      <w:r w:rsidRPr="009E1459">
        <w:rPr>
          <w:rFonts w:ascii="Times New Roman" w:hAnsi="Times New Roman" w:cs="Times New Roman"/>
          <w:sz w:val="24"/>
          <w:szCs w:val="28"/>
          <w:lang w:val="sr-Cyrl-RS"/>
        </w:rPr>
        <w:t>одржава Нормандијски импресионистички фестивал (Normandy Impressionist Festival). Фестивал се одржава у оквиру два региона у Нормандији. Овај фестивал је мултидисциплинарни догађај, за време трајања посетиоци могу уживати у излож</w:t>
      </w:r>
      <w:r>
        <w:rPr>
          <w:rFonts w:ascii="Times New Roman" w:hAnsi="Times New Roman" w:cs="Times New Roman"/>
          <w:sz w:val="24"/>
          <w:szCs w:val="28"/>
          <w:lang w:val="sr-Cyrl-RS"/>
        </w:rPr>
        <w:t xml:space="preserve">бама, позоришту, музици, плесу, филмском програму и семинарима. </w:t>
      </w:r>
      <w:r w:rsidRPr="009E1459">
        <w:rPr>
          <w:rFonts w:ascii="Times New Roman" w:hAnsi="Times New Roman" w:cs="Times New Roman"/>
          <w:sz w:val="24"/>
          <w:szCs w:val="28"/>
          <w:lang w:val="sr-Cyrl-RS"/>
        </w:rPr>
        <w:t xml:space="preserve"> Овај иновативни фестивал је креиран 2010. године. Од 16. априла до 26. септембра 2016. године одрж</w:t>
      </w:r>
      <w:r>
        <w:rPr>
          <w:rFonts w:ascii="Times New Roman" w:hAnsi="Times New Roman" w:cs="Times New Roman"/>
          <w:sz w:val="24"/>
          <w:szCs w:val="28"/>
          <w:lang w:val="sr-Cyrl-RS"/>
        </w:rPr>
        <w:t>ао</w:t>
      </w:r>
      <w:r w:rsidRPr="009E1459">
        <w:rPr>
          <w:rFonts w:ascii="Times New Roman" w:hAnsi="Times New Roman" w:cs="Times New Roman"/>
          <w:sz w:val="24"/>
          <w:szCs w:val="28"/>
          <w:lang w:val="sr-Cyrl-RS"/>
        </w:rPr>
        <w:t xml:space="preserve"> се трећи по реду Нормандијски импресионистички фестивал. Тема </w:t>
      </w:r>
      <w:r>
        <w:rPr>
          <w:rFonts w:ascii="Times New Roman" w:hAnsi="Times New Roman" w:cs="Times New Roman"/>
          <w:sz w:val="24"/>
          <w:szCs w:val="28"/>
          <w:lang w:val="sr-Cyrl-RS"/>
        </w:rPr>
        <w:t xml:space="preserve">прошлогодишњег </w:t>
      </w:r>
      <w:r w:rsidRPr="009E1459">
        <w:rPr>
          <w:rFonts w:ascii="Times New Roman" w:hAnsi="Times New Roman" w:cs="Times New Roman"/>
          <w:sz w:val="24"/>
          <w:szCs w:val="28"/>
          <w:lang w:val="sr-Cyrl-RS"/>
        </w:rPr>
        <w:t>фестивала је Импресионистички потрет. Посматрано у ширем светлу оваа тема се односи на саме фигурације, лице, тело, породице, кругове пријатеља и представљање друштва. Поглед импресиониста који је сијао био је и портрет једног времена. Ова тема позива да се поново размотри историја импресионизма у савременом светлу.</w:t>
      </w:r>
      <w:r>
        <w:rPr>
          <w:rFonts w:ascii="Times New Roman" w:hAnsi="Times New Roman" w:cs="Times New Roman"/>
          <w:sz w:val="24"/>
          <w:szCs w:val="28"/>
          <w:lang w:val="sr-Cyrl-RS"/>
        </w:rPr>
        <w:t xml:space="preserve"> Циљ је да се стави људски фактор у срце фестивала</w:t>
      </w:r>
      <w:r w:rsidR="009E5E9D">
        <w:rPr>
          <w:rFonts w:ascii="Times New Roman" w:hAnsi="Times New Roman" w:cs="Times New Roman"/>
          <w:sz w:val="24"/>
          <w:szCs w:val="28"/>
          <w:lang w:val="sr-Cyrl-RS"/>
        </w:rPr>
        <w:t>: кроз представљање периода деветнаестог века, његовог друштва, рекреације, жена, деце и уметника, фестивал је такође</w:t>
      </w:r>
      <w:r w:rsidR="001B5092">
        <w:rPr>
          <w:rFonts w:ascii="Times New Roman" w:hAnsi="Times New Roman" w:cs="Times New Roman"/>
          <w:sz w:val="24"/>
          <w:szCs w:val="28"/>
          <w:lang w:val="sr-Cyrl-RS"/>
        </w:rPr>
        <w:t xml:space="preserve"> заинтересован за савремене верз</w:t>
      </w:r>
      <w:r w:rsidR="009E5E9D">
        <w:rPr>
          <w:rFonts w:ascii="Times New Roman" w:hAnsi="Times New Roman" w:cs="Times New Roman"/>
          <w:sz w:val="24"/>
          <w:szCs w:val="28"/>
          <w:lang w:val="sr-Cyrl-RS"/>
        </w:rPr>
        <w:t xml:space="preserve">ије портрета, као нпр. селфије. </w:t>
      </w:r>
    </w:p>
    <w:p w:rsidR="006F46D2" w:rsidRDefault="006F46D2" w:rsidP="0042409E">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Импресионизам – француски сликарски покрет који се шири 1870-тих – је повезан са уметношћу модерног доба. Слободномислиоци и повремено намерно провокативни, импресионисти су волели возове, аутомобиле и машине на парни погон. Испрали су Париз и села у потрази за новим мотивима, наоружани штафелајима и тубама боје, напуштали су своја студиа да би сликали небо, воду, светлост и промене времена. Њихова омиљена тема је „Живот“.</w:t>
      </w:r>
    </w:p>
    <w:p w:rsidR="006F46D2" w:rsidRDefault="006F46D2" w:rsidP="0042409E">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За импресионисте, Нормандија је била прави атеље на отвореном. Клод Моне насликао је своје највеће радове на обали Сене, у подножју литица у Етрату, </w:t>
      </w:r>
      <w:r w:rsidR="001F4320">
        <w:rPr>
          <w:rFonts w:ascii="Times New Roman" w:hAnsi="Times New Roman" w:cs="Times New Roman"/>
          <w:sz w:val="24"/>
          <w:szCs w:val="28"/>
          <w:lang w:val="sr-Cyrl-RS"/>
        </w:rPr>
        <w:t xml:space="preserve">испред катедрале у Руену. Више од тридесет година он је сликао свој врт и локвање у свом врту у Живернију. </w:t>
      </w:r>
      <w:r w:rsidR="0042409E">
        <w:rPr>
          <w:rFonts w:ascii="Times New Roman" w:hAnsi="Times New Roman" w:cs="Times New Roman"/>
          <w:sz w:val="24"/>
          <w:szCs w:val="28"/>
          <w:lang w:val="sr-Cyrl-RS"/>
        </w:rPr>
        <w:t>Ежен Буден</w:t>
      </w:r>
      <w:r w:rsidR="001F4320" w:rsidRPr="001F4320">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Вилијам Тарнер</w:t>
      </w:r>
      <w:r w:rsidR="001F4320" w:rsidRPr="001F4320">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Едуард</w:t>
      </w:r>
      <w:r w:rsidR="001F4320" w:rsidRPr="001F4320">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Мане</w:t>
      </w:r>
      <w:r w:rsidR="001F4320" w:rsidRPr="001F4320">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Камиј Писаро</w:t>
      </w:r>
      <w:r w:rsidR="001F4320" w:rsidRPr="001F4320">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Пол Гоген</w:t>
      </w:r>
      <w:r w:rsidR="001F4320" w:rsidRPr="001F4320">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Едгар Дега</w:t>
      </w:r>
      <w:r w:rsidR="001F4320" w:rsidRPr="001F4320">
        <w:rPr>
          <w:rFonts w:ascii="Times New Roman" w:hAnsi="Times New Roman" w:cs="Times New Roman"/>
          <w:sz w:val="24"/>
          <w:szCs w:val="28"/>
          <w:lang w:val="sr-Cyrl-RS"/>
        </w:rPr>
        <w:t xml:space="preserve">, </w:t>
      </w:r>
      <w:r w:rsidR="0042409E">
        <w:rPr>
          <w:rFonts w:ascii="Times New Roman" w:hAnsi="Times New Roman" w:cs="Times New Roman"/>
          <w:sz w:val="24"/>
          <w:szCs w:val="28"/>
          <w:lang w:val="sr-Cyrl-RS"/>
        </w:rPr>
        <w:t>Огист Реноар</w:t>
      </w:r>
      <w:r w:rsidR="001F4320">
        <w:rPr>
          <w:rFonts w:ascii="Times New Roman" w:hAnsi="Times New Roman" w:cs="Times New Roman"/>
          <w:sz w:val="24"/>
          <w:szCs w:val="28"/>
          <w:lang w:val="sr-Cyrl-RS"/>
        </w:rPr>
        <w:t xml:space="preserve"> и многи други импресионисти поштовали су, као Моне, атракције нормандијске светлости. Регион је познат по јасноћи неба и лепоти природе.</w:t>
      </w:r>
    </w:p>
    <w:p w:rsidR="001F4320" w:rsidRDefault="001F4320" w:rsidP="0042409E">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Нормандијски импресионистички фестивал одражава регионалну културну баштину и поносно показује своју импресионистичку историју постављањем великих изложби уметничког покрета. Ремек-дела из целог света су изложена у региону. Фестивал такође промовише савремене интерпретације импресионизма позивајући </w:t>
      </w:r>
      <w:r w:rsidR="00FF2FBF">
        <w:rPr>
          <w:rFonts w:ascii="Times New Roman" w:hAnsi="Times New Roman" w:cs="Times New Roman"/>
          <w:sz w:val="24"/>
          <w:szCs w:val="28"/>
          <w:lang w:val="sr-Cyrl-RS"/>
        </w:rPr>
        <w:t>француске и стране уметнике за производе нове радове на импресионистичке теме.</w:t>
      </w:r>
    </w:p>
    <w:p w:rsidR="00FF2FBF" w:rsidRDefault="00FF2FBF" w:rsidP="0042409E">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Фестивал приказује такође важне музичке, позоришне, књижевне и свечане догађаје. </w:t>
      </w:r>
    </w:p>
    <w:p w:rsidR="00FF2FBF" w:rsidRDefault="00FF2FBF" w:rsidP="0042409E">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Једна од основних улога Нормандијског импресионистичког фестивала је да мобилише млађу публику и производи широк спектар образовних активности. Откриће </w:t>
      </w:r>
      <w:r>
        <w:rPr>
          <w:rFonts w:ascii="Times New Roman" w:hAnsi="Times New Roman" w:cs="Times New Roman"/>
          <w:sz w:val="24"/>
          <w:szCs w:val="28"/>
          <w:lang w:val="sr-Cyrl-RS"/>
        </w:rPr>
        <w:lastRenderedPageBreak/>
        <w:t>уметности и културе се подстиче током целе године у школама у региону, и током самог фестивала, бројни догађаји су посвећени младима, како у културним центрима тако и на отвореном.</w:t>
      </w:r>
    </w:p>
    <w:p w:rsidR="006D0708" w:rsidRDefault="006D0708" w:rsidP="0042409E">
      <w:pPr>
        <w:ind w:firstLine="720"/>
        <w:jc w:val="both"/>
        <w:rPr>
          <w:rFonts w:ascii="Times New Roman" w:hAnsi="Times New Roman" w:cs="Times New Roman"/>
          <w:sz w:val="24"/>
          <w:szCs w:val="28"/>
          <w:lang w:val="sr-Cyrl-RS"/>
        </w:rPr>
      </w:pPr>
      <w:r w:rsidRPr="006D0708">
        <w:rPr>
          <w:rFonts w:ascii="Times New Roman" w:hAnsi="Times New Roman" w:cs="Times New Roman"/>
          <w:sz w:val="24"/>
          <w:szCs w:val="28"/>
          <w:lang w:val="sr-Cyrl-RS"/>
        </w:rPr>
        <w:t>Фестивал који је се одржао 2013. године је посетило око 1,8 милиона посетилаца и тада је одржано око 700 уметничких и културних догађаја</w:t>
      </w:r>
      <w:r>
        <w:rPr>
          <w:rFonts w:ascii="Times New Roman" w:hAnsi="Times New Roman" w:cs="Times New Roman"/>
          <w:sz w:val="24"/>
          <w:szCs w:val="28"/>
          <w:lang w:val="sr-Cyrl-RS"/>
        </w:rPr>
        <w:t xml:space="preserve"> и било је укључен око 30 000 школске деце. </w:t>
      </w:r>
    </w:p>
    <w:p w:rsidR="0001198E" w:rsidRDefault="0001198E" w:rsidP="0042409E">
      <w:pPr>
        <w:ind w:firstLine="720"/>
        <w:jc w:val="both"/>
        <w:rPr>
          <w:rFonts w:ascii="Times New Roman" w:hAnsi="Times New Roman" w:cs="Times New Roman"/>
          <w:sz w:val="24"/>
          <w:szCs w:val="28"/>
          <w:lang w:val="sr-Cyrl-RS"/>
        </w:rPr>
      </w:pPr>
    </w:p>
    <w:p w:rsidR="0001198E" w:rsidRDefault="0001198E" w:rsidP="0042409E">
      <w:pPr>
        <w:ind w:firstLine="720"/>
        <w:jc w:val="both"/>
        <w:rPr>
          <w:rFonts w:ascii="Times New Roman" w:hAnsi="Times New Roman" w:cs="Times New Roman"/>
          <w:sz w:val="24"/>
          <w:szCs w:val="28"/>
          <w:lang w:val="sr-Cyrl-RS"/>
        </w:rPr>
      </w:pPr>
    </w:p>
    <w:p w:rsidR="006D0708" w:rsidRDefault="0042409E" w:rsidP="0042409E">
      <w:pPr>
        <w:spacing w:after="0"/>
        <w:jc w:val="center"/>
        <w:rPr>
          <w:rFonts w:ascii="Times New Roman" w:hAnsi="Times New Roman" w:cs="Times New Roman"/>
          <w:sz w:val="24"/>
          <w:szCs w:val="28"/>
          <w:lang w:val="sr-Cyrl-RS"/>
        </w:rPr>
      </w:pPr>
      <w:r>
        <w:rPr>
          <w:rFonts w:ascii="Times New Roman" w:hAnsi="Times New Roman" w:cs="Times New Roman"/>
          <w:noProof/>
          <w:sz w:val="24"/>
          <w:szCs w:val="28"/>
        </w:rPr>
        <w:drawing>
          <wp:inline distT="0" distB="0" distL="0" distR="0">
            <wp:extent cx="4762500" cy="2667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ouen-sons-et-lumieres.jpg"/>
                    <pic:cNvPicPr/>
                  </pic:nvPicPr>
                  <pic:blipFill>
                    <a:blip r:embed="rId15">
                      <a:extLst>
                        <a:ext uri="{28A0092B-C50C-407E-A947-70E740481C1C}">
                          <a14:useLocalDpi xmlns:a14="http://schemas.microsoft.com/office/drawing/2010/main" val="0"/>
                        </a:ext>
                      </a:extLst>
                    </a:blip>
                    <a:stretch>
                      <a:fillRect/>
                    </a:stretch>
                  </pic:blipFill>
                  <pic:spPr>
                    <a:xfrm>
                      <a:off x="0" y="0"/>
                      <a:ext cx="4762500" cy="2667000"/>
                    </a:xfrm>
                    <a:prstGeom prst="rect">
                      <a:avLst/>
                    </a:prstGeom>
                  </pic:spPr>
                </pic:pic>
              </a:graphicData>
            </a:graphic>
          </wp:inline>
        </w:drawing>
      </w:r>
    </w:p>
    <w:p w:rsidR="0042409E" w:rsidRDefault="0042409E" w:rsidP="0042409E">
      <w:pPr>
        <w:spacing w:after="0"/>
        <w:jc w:val="center"/>
        <w:rPr>
          <w:rFonts w:ascii="Times New Roman" w:hAnsi="Times New Roman" w:cs="Times New Roman"/>
          <w:i/>
          <w:sz w:val="24"/>
          <w:szCs w:val="28"/>
          <w:lang w:val="sr-Cyrl-RS"/>
        </w:rPr>
      </w:pPr>
      <w:r>
        <w:rPr>
          <w:rFonts w:ascii="Times New Roman" w:hAnsi="Times New Roman" w:cs="Times New Roman"/>
          <w:b/>
          <w:sz w:val="24"/>
          <w:szCs w:val="28"/>
          <w:lang w:val="sr-Cyrl-RS"/>
        </w:rPr>
        <w:t>Слика6.</w:t>
      </w:r>
      <w:r>
        <w:rPr>
          <w:rFonts w:ascii="Times New Roman" w:hAnsi="Times New Roman" w:cs="Times New Roman"/>
          <w:i/>
          <w:sz w:val="24"/>
          <w:szCs w:val="28"/>
          <w:lang w:val="sr-Cyrl-RS"/>
        </w:rPr>
        <w:t>Звуци и светла у Руену</w:t>
      </w:r>
    </w:p>
    <w:p w:rsidR="0042409E" w:rsidRPr="0042409E" w:rsidRDefault="0042409E" w:rsidP="0042409E">
      <w:pPr>
        <w:spacing w:after="0"/>
        <w:rPr>
          <w:rFonts w:ascii="Times New Roman" w:hAnsi="Times New Roman" w:cs="Times New Roman"/>
          <w:i/>
          <w:lang w:val="sr-Cyrl-RS"/>
        </w:rPr>
      </w:pPr>
      <w:r>
        <w:rPr>
          <w:rFonts w:ascii="Times New Roman" w:hAnsi="Times New Roman" w:cs="Times New Roman"/>
          <w:i/>
          <w:lang w:val="sr-Cyrl-RS"/>
        </w:rPr>
        <w:t>Извор:</w:t>
      </w:r>
      <w:r w:rsidRPr="0042409E">
        <w:rPr>
          <w:lang w:val="sr-Cyrl-RS"/>
        </w:rPr>
        <w:t xml:space="preserve"> </w:t>
      </w:r>
      <w:r w:rsidRPr="0042409E">
        <w:rPr>
          <w:rFonts w:ascii="Times New Roman" w:hAnsi="Times New Roman" w:cs="Times New Roman"/>
          <w:i/>
          <w:lang w:val="sr-Cyrl-RS"/>
        </w:rPr>
        <w:t>http://en.normandie-tourisme.fr/docs/110-8-rouen-sons-et-lumieres.jpg</w:t>
      </w:r>
    </w:p>
    <w:p w:rsidR="0042409E" w:rsidRDefault="0042409E" w:rsidP="001B5092">
      <w:pPr>
        <w:jc w:val="center"/>
        <w:rPr>
          <w:rFonts w:ascii="Times New Roman" w:hAnsi="Times New Roman" w:cs="Times New Roman"/>
          <w:b/>
          <w:sz w:val="28"/>
          <w:szCs w:val="28"/>
          <w:lang w:val="sr-Cyrl-RS"/>
        </w:rPr>
      </w:pPr>
    </w:p>
    <w:p w:rsidR="0042409E" w:rsidRDefault="0042409E" w:rsidP="001B5092">
      <w:pPr>
        <w:jc w:val="center"/>
        <w:rPr>
          <w:rFonts w:ascii="Times New Roman" w:hAnsi="Times New Roman" w:cs="Times New Roman"/>
          <w:b/>
          <w:sz w:val="28"/>
          <w:szCs w:val="28"/>
          <w:lang w:val="sr-Cyrl-RS"/>
        </w:rPr>
      </w:pPr>
    </w:p>
    <w:p w:rsidR="0042409E" w:rsidRDefault="0042409E" w:rsidP="001B5092">
      <w:pPr>
        <w:jc w:val="center"/>
        <w:rPr>
          <w:rFonts w:ascii="Times New Roman" w:hAnsi="Times New Roman" w:cs="Times New Roman"/>
          <w:b/>
          <w:sz w:val="28"/>
          <w:szCs w:val="28"/>
          <w:lang w:val="sr-Cyrl-RS"/>
        </w:rPr>
      </w:pPr>
    </w:p>
    <w:p w:rsidR="0042409E" w:rsidRDefault="0042409E" w:rsidP="001B5092">
      <w:pPr>
        <w:jc w:val="center"/>
        <w:rPr>
          <w:rFonts w:ascii="Times New Roman" w:hAnsi="Times New Roman" w:cs="Times New Roman"/>
          <w:b/>
          <w:sz w:val="28"/>
          <w:szCs w:val="28"/>
          <w:lang w:val="sr-Cyrl-RS"/>
        </w:rPr>
      </w:pPr>
    </w:p>
    <w:p w:rsidR="0042409E" w:rsidRDefault="0042409E" w:rsidP="001B5092">
      <w:pPr>
        <w:jc w:val="center"/>
        <w:rPr>
          <w:rFonts w:ascii="Times New Roman" w:hAnsi="Times New Roman" w:cs="Times New Roman"/>
          <w:b/>
          <w:sz w:val="28"/>
          <w:szCs w:val="28"/>
          <w:lang w:val="sr-Cyrl-RS"/>
        </w:rPr>
      </w:pPr>
    </w:p>
    <w:p w:rsidR="0042409E" w:rsidRDefault="0042409E" w:rsidP="001B5092">
      <w:pPr>
        <w:jc w:val="center"/>
        <w:rPr>
          <w:rFonts w:ascii="Times New Roman" w:hAnsi="Times New Roman" w:cs="Times New Roman"/>
          <w:b/>
          <w:sz w:val="28"/>
          <w:szCs w:val="28"/>
          <w:lang w:val="sr-Cyrl-RS"/>
        </w:rPr>
      </w:pPr>
    </w:p>
    <w:p w:rsidR="0042409E" w:rsidRDefault="0042409E" w:rsidP="001B5092">
      <w:pPr>
        <w:jc w:val="center"/>
        <w:rPr>
          <w:rFonts w:ascii="Times New Roman" w:hAnsi="Times New Roman" w:cs="Times New Roman"/>
          <w:b/>
          <w:sz w:val="28"/>
          <w:szCs w:val="28"/>
          <w:lang w:val="sr-Cyrl-RS"/>
        </w:rPr>
      </w:pPr>
    </w:p>
    <w:p w:rsidR="0042409E" w:rsidRDefault="0042409E" w:rsidP="0042409E">
      <w:pPr>
        <w:rPr>
          <w:rFonts w:ascii="Times New Roman" w:hAnsi="Times New Roman" w:cs="Times New Roman"/>
          <w:b/>
          <w:sz w:val="28"/>
          <w:szCs w:val="28"/>
          <w:lang w:val="sr-Cyrl-RS"/>
        </w:rPr>
      </w:pPr>
    </w:p>
    <w:p w:rsidR="006D0708" w:rsidRPr="001B5092" w:rsidRDefault="006D0708" w:rsidP="0001198E">
      <w:pPr>
        <w:pStyle w:val="Heading1"/>
        <w:rPr>
          <w:lang w:val="sr-Cyrl-RS"/>
        </w:rPr>
      </w:pPr>
      <w:bookmarkStart w:id="4" w:name="_Toc482012588"/>
      <w:r w:rsidRPr="001B5092">
        <w:rPr>
          <w:lang w:val="sr-Cyrl-RS"/>
        </w:rPr>
        <w:lastRenderedPageBreak/>
        <w:t>МЕСТО ОДРЖАВАЊА ФЕСТИВАЛА</w:t>
      </w:r>
      <w:bookmarkEnd w:id="4"/>
    </w:p>
    <w:p w:rsidR="0042409E" w:rsidRDefault="0042409E" w:rsidP="009E1459">
      <w:pPr>
        <w:jc w:val="both"/>
        <w:rPr>
          <w:rFonts w:ascii="Times New Roman" w:hAnsi="Times New Roman" w:cs="Times New Roman"/>
          <w:b/>
          <w:sz w:val="24"/>
          <w:szCs w:val="28"/>
          <w:lang w:val="sr-Cyrl-RS"/>
        </w:rPr>
      </w:pPr>
    </w:p>
    <w:p w:rsidR="0042409E" w:rsidRPr="00BB2AB3" w:rsidRDefault="0042409E" w:rsidP="009E1459">
      <w:pPr>
        <w:jc w:val="both"/>
        <w:rPr>
          <w:rFonts w:ascii="Times New Roman" w:hAnsi="Times New Roman" w:cs="Times New Roman"/>
          <w:sz w:val="24"/>
          <w:szCs w:val="28"/>
          <w:lang w:val="sr-Cyrl-RS"/>
        </w:rPr>
      </w:pPr>
      <w:r>
        <w:rPr>
          <w:rFonts w:ascii="Times New Roman" w:hAnsi="Times New Roman" w:cs="Times New Roman"/>
          <w:b/>
          <w:sz w:val="24"/>
          <w:szCs w:val="28"/>
          <w:lang w:val="sr-Cyrl-RS"/>
        </w:rPr>
        <w:tab/>
      </w:r>
      <w:r w:rsidR="00BB2AB3">
        <w:rPr>
          <w:rFonts w:ascii="Times New Roman" w:hAnsi="Times New Roman" w:cs="Times New Roman"/>
          <w:sz w:val="24"/>
          <w:szCs w:val="28"/>
          <w:lang w:val="sr-Cyrl-RS"/>
        </w:rPr>
        <w:t>Нормандијски импресионистички фестивал се одржава у целом региону. Широм целе Нормандије музеји постављају привремене излжбе посвећене импресионизму, у неким музејима се чак одржавају и концерти. Неки од музеја у којима се биле приказане неке од главних изложби за време фестивала:</w:t>
      </w:r>
    </w:p>
    <w:p w:rsidR="006D0708" w:rsidRPr="001B5092" w:rsidRDefault="00422CC6" w:rsidP="009E1459">
      <w:pPr>
        <w:jc w:val="both"/>
        <w:rPr>
          <w:rFonts w:ascii="Times New Roman" w:hAnsi="Times New Roman" w:cs="Times New Roman"/>
          <w:b/>
          <w:sz w:val="24"/>
          <w:szCs w:val="28"/>
          <w:lang w:val="sr-Cyrl-RS"/>
        </w:rPr>
      </w:pPr>
      <w:r w:rsidRPr="001B5092">
        <w:rPr>
          <w:rFonts w:ascii="Times New Roman" w:hAnsi="Times New Roman" w:cs="Times New Roman"/>
          <w:b/>
          <w:sz w:val="24"/>
          <w:szCs w:val="28"/>
          <w:lang w:val="sr-Cyrl-RS"/>
        </w:rPr>
        <w:t>МУЗЕЈ ЛЕПИХ УМЕТНОСТИ У РУЕНУ</w:t>
      </w:r>
    </w:p>
    <w:p w:rsidR="00422CC6" w:rsidRDefault="00422CC6" w:rsidP="00BB2AB3">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Музеј лепих уметности у Руену има једну од најпрестижнијих уметничких колекција која обухвата слике, скулптуре, цртеже и уметничке предмете, од 15. века до данас. Ренесансни период је илустрован делима </w:t>
      </w:r>
      <w:r w:rsidR="00351562">
        <w:rPr>
          <w:rFonts w:ascii="Times New Roman" w:hAnsi="Times New Roman" w:cs="Times New Roman"/>
          <w:sz w:val="24"/>
          <w:szCs w:val="28"/>
          <w:lang w:val="sr-Cyrl-RS"/>
        </w:rPr>
        <w:t>Перагин</w:t>
      </w:r>
      <w:r w:rsidRPr="00422CC6">
        <w:rPr>
          <w:rFonts w:ascii="Times New Roman" w:hAnsi="Times New Roman" w:cs="Times New Roman"/>
          <w:sz w:val="24"/>
          <w:szCs w:val="28"/>
          <w:lang w:val="sr-Cyrl-RS"/>
        </w:rPr>
        <w:t xml:space="preserve">, </w:t>
      </w:r>
      <w:r w:rsidR="00351562">
        <w:rPr>
          <w:rFonts w:ascii="Times New Roman" w:hAnsi="Times New Roman" w:cs="Times New Roman"/>
          <w:sz w:val="24"/>
          <w:szCs w:val="28"/>
          <w:lang w:val="sr-Cyrl-RS"/>
        </w:rPr>
        <w:t>Герард Давид</w:t>
      </w:r>
      <w:r w:rsidRPr="00422CC6">
        <w:rPr>
          <w:rFonts w:ascii="Times New Roman" w:hAnsi="Times New Roman" w:cs="Times New Roman"/>
          <w:sz w:val="24"/>
          <w:szCs w:val="28"/>
          <w:lang w:val="sr-Cyrl-RS"/>
        </w:rPr>
        <w:t xml:space="preserve">, </w:t>
      </w:r>
      <w:r w:rsidR="00351562">
        <w:rPr>
          <w:rFonts w:ascii="Times New Roman" w:hAnsi="Times New Roman" w:cs="Times New Roman"/>
          <w:sz w:val="24"/>
          <w:szCs w:val="28"/>
          <w:lang w:val="sr-Cyrl-RS"/>
        </w:rPr>
        <w:t>Клуе</w:t>
      </w:r>
      <w:r w:rsidRPr="00422CC6">
        <w:rPr>
          <w:rFonts w:ascii="Times New Roman" w:hAnsi="Times New Roman" w:cs="Times New Roman"/>
          <w:sz w:val="24"/>
          <w:szCs w:val="28"/>
          <w:lang w:val="sr-Cyrl-RS"/>
        </w:rPr>
        <w:t xml:space="preserve">, </w:t>
      </w:r>
      <w:r w:rsidR="00351562">
        <w:rPr>
          <w:rFonts w:ascii="Times New Roman" w:hAnsi="Times New Roman" w:cs="Times New Roman"/>
          <w:sz w:val="24"/>
          <w:szCs w:val="28"/>
          <w:lang w:val="sr-Cyrl-RS"/>
        </w:rPr>
        <w:t>Веронез</w:t>
      </w:r>
      <w:r>
        <w:rPr>
          <w:rFonts w:ascii="Times New Roman" w:hAnsi="Times New Roman" w:cs="Times New Roman"/>
          <w:sz w:val="24"/>
          <w:szCs w:val="28"/>
          <w:lang w:val="sr-Cyrl-RS"/>
        </w:rPr>
        <w:t xml:space="preserve">. Седамнаести век је сасвим добро представљен: Рубенс, Веласкез, Каравађо. Док сликаре из 18. века представљају: </w:t>
      </w:r>
      <w:r w:rsidR="00351562">
        <w:rPr>
          <w:rFonts w:ascii="Times New Roman" w:hAnsi="Times New Roman" w:cs="Times New Roman"/>
          <w:sz w:val="24"/>
          <w:szCs w:val="28"/>
          <w:lang w:val="sr-Cyrl-RS"/>
        </w:rPr>
        <w:t>Фрагонард, Ланкре</w:t>
      </w:r>
      <w:r w:rsidRPr="00422CC6">
        <w:rPr>
          <w:rFonts w:ascii="Times New Roman" w:hAnsi="Times New Roman" w:cs="Times New Roman"/>
          <w:sz w:val="24"/>
          <w:szCs w:val="28"/>
          <w:lang w:val="sr-Cyrl-RS"/>
        </w:rPr>
        <w:t xml:space="preserve">, </w:t>
      </w:r>
      <w:r w:rsidR="00351562">
        <w:rPr>
          <w:rFonts w:ascii="Times New Roman" w:hAnsi="Times New Roman" w:cs="Times New Roman"/>
          <w:sz w:val="24"/>
          <w:szCs w:val="28"/>
          <w:lang w:val="sr-Cyrl-RS"/>
        </w:rPr>
        <w:t>Роберт</w:t>
      </w:r>
      <w:r>
        <w:rPr>
          <w:rFonts w:ascii="Times New Roman" w:hAnsi="Times New Roman" w:cs="Times New Roman"/>
          <w:sz w:val="24"/>
          <w:szCs w:val="28"/>
          <w:lang w:val="sr-Cyrl-RS"/>
        </w:rPr>
        <w:t xml:space="preserve">. Нагласак колекције музеја су дела из 19. века, од </w:t>
      </w:r>
      <w:r w:rsidR="00351562">
        <w:rPr>
          <w:rFonts w:ascii="Times New Roman" w:hAnsi="Times New Roman" w:cs="Times New Roman"/>
          <w:sz w:val="24"/>
          <w:szCs w:val="28"/>
          <w:lang w:val="sr-Cyrl-RS"/>
        </w:rPr>
        <w:t>Енгра</w:t>
      </w:r>
      <w:r>
        <w:rPr>
          <w:rFonts w:ascii="Times New Roman" w:hAnsi="Times New Roman" w:cs="Times New Roman"/>
          <w:sz w:val="24"/>
          <w:szCs w:val="28"/>
          <w:lang w:val="sr-Cyrl-RS"/>
        </w:rPr>
        <w:t xml:space="preserve"> до Монеа, преко </w:t>
      </w:r>
      <w:r w:rsidR="00351562">
        <w:rPr>
          <w:rFonts w:ascii="Times New Roman" w:hAnsi="Times New Roman" w:cs="Times New Roman"/>
          <w:sz w:val="24"/>
          <w:szCs w:val="28"/>
          <w:lang w:val="sr-Cyrl-RS"/>
        </w:rPr>
        <w:t>Жерикоа, Делакроа</w:t>
      </w:r>
      <w:r w:rsidRPr="00422CC6">
        <w:rPr>
          <w:rFonts w:ascii="Times New Roman" w:hAnsi="Times New Roman" w:cs="Times New Roman"/>
          <w:sz w:val="24"/>
          <w:szCs w:val="28"/>
          <w:lang w:val="sr-Cyrl-RS"/>
        </w:rPr>
        <w:t xml:space="preserve">, </w:t>
      </w:r>
      <w:r w:rsidR="00BB2AB3">
        <w:rPr>
          <w:rFonts w:ascii="Times New Roman" w:hAnsi="Times New Roman" w:cs="Times New Roman"/>
          <w:sz w:val="24"/>
          <w:szCs w:val="28"/>
          <w:lang w:val="sr-Cyrl-RS"/>
        </w:rPr>
        <w:t>Кото</w:t>
      </w:r>
      <w:r w:rsidR="00351562">
        <w:rPr>
          <w:rFonts w:ascii="Times New Roman" w:hAnsi="Times New Roman" w:cs="Times New Roman"/>
          <w:sz w:val="24"/>
          <w:szCs w:val="28"/>
          <w:lang w:val="sr-Cyrl-RS"/>
        </w:rPr>
        <w:t>а, Шасариоа</w:t>
      </w:r>
      <w:r w:rsidRPr="00422CC6">
        <w:rPr>
          <w:rFonts w:ascii="Times New Roman" w:hAnsi="Times New Roman" w:cs="Times New Roman"/>
          <w:sz w:val="24"/>
          <w:szCs w:val="28"/>
          <w:lang w:val="sr-Cyrl-RS"/>
        </w:rPr>
        <w:t xml:space="preserve">, </w:t>
      </w:r>
      <w:r w:rsidR="00351562">
        <w:rPr>
          <w:rFonts w:ascii="Times New Roman" w:hAnsi="Times New Roman" w:cs="Times New Roman"/>
          <w:sz w:val="24"/>
          <w:szCs w:val="28"/>
          <w:lang w:val="sr-Cyrl-RS"/>
        </w:rPr>
        <w:t>Густав</w:t>
      </w:r>
      <w:r>
        <w:rPr>
          <w:rFonts w:ascii="Times New Roman" w:hAnsi="Times New Roman" w:cs="Times New Roman"/>
          <w:sz w:val="24"/>
          <w:szCs w:val="28"/>
          <w:lang w:val="sr-Cyrl-RS"/>
        </w:rPr>
        <w:t xml:space="preserve"> </w:t>
      </w:r>
      <w:r w:rsidR="00351562">
        <w:rPr>
          <w:rFonts w:ascii="Times New Roman" w:hAnsi="Times New Roman" w:cs="Times New Roman"/>
          <w:sz w:val="24"/>
          <w:szCs w:val="28"/>
          <w:lang w:val="sr-Cyrl-RS"/>
        </w:rPr>
        <w:t>Мороа</w:t>
      </w:r>
      <w:r>
        <w:rPr>
          <w:rFonts w:ascii="Times New Roman" w:hAnsi="Times New Roman" w:cs="Times New Roman"/>
          <w:sz w:val="24"/>
          <w:szCs w:val="28"/>
          <w:lang w:val="sr-Cyrl-RS"/>
        </w:rPr>
        <w:t xml:space="preserve">, </w:t>
      </w:r>
      <w:r w:rsidR="00BB2AB3">
        <w:rPr>
          <w:rFonts w:ascii="Times New Roman" w:hAnsi="Times New Roman" w:cs="Times New Roman"/>
          <w:sz w:val="24"/>
          <w:szCs w:val="28"/>
          <w:lang w:val="sr-Cyrl-RS"/>
        </w:rPr>
        <w:t>Мије</w:t>
      </w:r>
      <w:r w:rsidR="00351562">
        <w:rPr>
          <w:rFonts w:ascii="Times New Roman" w:hAnsi="Times New Roman" w:cs="Times New Roman"/>
          <w:sz w:val="24"/>
          <w:szCs w:val="28"/>
          <w:lang w:val="sr-Cyrl-RS"/>
        </w:rPr>
        <w:t>а</w:t>
      </w:r>
      <w:r w:rsidR="00BB2AB3">
        <w:rPr>
          <w:rFonts w:ascii="Times New Roman" w:hAnsi="Times New Roman" w:cs="Times New Roman"/>
          <w:sz w:val="24"/>
          <w:szCs w:val="28"/>
          <w:lang w:val="sr-Cyrl-RS"/>
        </w:rPr>
        <w:t xml:space="preserve"> и</w:t>
      </w:r>
      <w:r>
        <w:rPr>
          <w:rFonts w:ascii="Times New Roman" w:hAnsi="Times New Roman" w:cs="Times New Roman"/>
          <w:sz w:val="24"/>
          <w:szCs w:val="28"/>
          <w:lang w:val="sr-Cyrl-RS"/>
        </w:rPr>
        <w:t xml:space="preserve"> </w:t>
      </w:r>
      <w:r w:rsidR="00BB2AB3">
        <w:rPr>
          <w:rFonts w:ascii="Times New Roman" w:hAnsi="Times New Roman" w:cs="Times New Roman"/>
          <w:sz w:val="24"/>
          <w:szCs w:val="28"/>
          <w:lang w:val="sr-Cyrl-RS"/>
        </w:rPr>
        <w:t>Дег</w:t>
      </w:r>
      <w:r w:rsidR="00351562">
        <w:rPr>
          <w:rFonts w:ascii="Times New Roman" w:hAnsi="Times New Roman" w:cs="Times New Roman"/>
          <w:sz w:val="24"/>
          <w:szCs w:val="28"/>
          <w:lang w:val="sr-Cyrl-RS"/>
        </w:rPr>
        <w:t>е</w:t>
      </w:r>
      <w:r>
        <w:rPr>
          <w:rFonts w:ascii="Times New Roman" w:hAnsi="Times New Roman" w:cs="Times New Roman"/>
          <w:sz w:val="24"/>
          <w:szCs w:val="28"/>
          <w:lang w:val="sr-Cyrl-RS"/>
        </w:rPr>
        <w:t xml:space="preserve">. Поклон збирка Депоа из 1909. године учинила је руенски Музеј једним од </w:t>
      </w:r>
      <w:r w:rsidR="00FB6845">
        <w:rPr>
          <w:rFonts w:ascii="Times New Roman" w:hAnsi="Times New Roman" w:cs="Times New Roman"/>
          <w:sz w:val="24"/>
          <w:szCs w:val="28"/>
          <w:lang w:val="sr-Cyrl-RS"/>
        </w:rPr>
        <w:t xml:space="preserve">са водећом импресионистичком колекцијом изван Париза. </w:t>
      </w:r>
      <w:r w:rsidR="00351562">
        <w:rPr>
          <w:rFonts w:ascii="Times New Roman" w:hAnsi="Times New Roman" w:cs="Times New Roman"/>
          <w:sz w:val="24"/>
          <w:szCs w:val="28"/>
          <w:lang w:val="sr-Cyrl-RS"/>
        </w:rPr>
        <w:t>Модиљани, Дуфи</w:t>
      </w:r>
      <w:r w:rsidR="00FB6845" w:rsidRPr="00FB6845">
        <w:rPr>
          <w:rFonts w:ascii="Times New Roman" w:hAnsi="Times New Roman" w:cs="Times New Roman"/>
          <w:sz w:val="24"/>
          <w:szCs w:val="28"/>
          <w:lang w:val="sr-Cyrl-RS"/>
        </w:rPr>
        <w:t xml:space="preserve"> </w:t>
      </w:r>
      <w:r w:rsidR="00FB6845">
        <w:rPr>
          <w:rFonts w:ascii="Times New Roman" w:hAnsi="Times New Roman" w:cs="Times New Roman"/>
          <w:sz w:val="24"/>
          <w:szCs w:val="28"/>
          <w:lang w:val="sr-Cyrl-RS"/>
        </w:rPr>
        <w:t>и браћа</w:t>
      </w:r>
      <w:r w:rsidR="00FB6845" w:rsidRPr="00FB6845">
        <w:rPr>
          <w:rFonts w:ascii="Times New Roman" w:hAnsi="Times New Roman" w:cs="Times New Roman"/>
          <w:sz w:val="24"/>
          <w:szCs w:val="28"/>
          <w:lang w:val="sr-Cyrl-RS"/>
        </w:rPr>
        <w:t xml:space="preserve"> </w:t>
      </w:r>
      <w:r w:rsidR="00351562">
        <w:rPr>
          <w:rFonts w:ascii="Times New Roman" w:hAnsi="Times New Roman" w:cs="Times New Roman"/>
          <w:sz w:val="24"/>
          <w:szCs w:val="28"/>
          <w:lang w:val="sr-Cyrl-RS"/>
        </w:rPr>
        <w:t>Душам</w:t>
      </w:r>
      <w:r w:rsidR="00FB6845">
        <w:rPr>
          <w:rFonts w:ascii="Times New Roman" w:hAnsi="Times New Roman" w:cs="Times New Roman"/>
          <w:sz w:val="24"/>
          <w:szCs w:val="28"/>
          <w:lang w:val="sr-Cyrl-RS"/>
        </w:rPr>
        <w:t xml:space="preserve"> се појављују у колекцијама из 20. века, које су већином посвећене апстрактној уметности. Амбициозни радови уметника као што су </w:t>
      </w:r>
      <w:r w:rsidR="00351562">
        <w:rPr>
          <w:rFonts w:ascii="Times New Roman" w:hAnsi="Times New Roman" w:cs="Times New Roman"/>
          <w:sz w:val="24"/>
          <w:szCs w:val="28"/>
          <w:lang w:val="sr-Cyrl-RS"/>
        </w:rPr>
        <w:t>Делвој и Варини</w:t>
      </w:r>
      <w:r w:rsidR="00FB6845">
        <w:rPr>
          <w:rFonts w:ascii="Times New Roman" w:hAnsi="Times New Roman" w:cs="Times New Roman"/>
          <w:sz w:val="24"/>
          <w:szCs w:val="28"/>
          <w:lang w:val="sr-Cyrl-RS"/>
        </w:rPr>
        <w:t xml:space="preserve"> увели су 21. век у Музеј.</w:t>
      </w:r>
    </w:p>
    <w:p w:rsidR="00351562" w:rsidRDefault="00351562" w:rsidP="00351562">
      <w:pPr>
        <w:spacing w:after="0"/>
        <w:jc w:val="center"/>
        <w:rPr>
          <w:rFonts w:ascii="Times New Roman" w:hAnsi="Times New Roman" w:cs="Times New Roman"/>
          <w:sz w:val="24"/>
          <w:szCs w:val="28"/>
          <w:lang w:val="sr-Cyrl-RS"/>
        </w:rPr>
      </w:pPr>
      <w:r>
        <w:rPr>
          <w:rFonts w:ascii="Times New Roman" w:hAnsi="Times New Roman" w:cs="Times New Roman"/>
          <w:noProof/>
          <w:sz w:val="24"/>
          <w:szCs w:val="28"/>
        </w:rPr>
        <w:drawing>
          <wp:inline distT="0" distB="0" distL="0" distR="0">
            <wp:extent cx="4683318" cy="3512488"/>
            <wp:effectExtent l="0" t="0" r="317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CUNORM00FS0009E_1.jpg"/>
                    <pic:cNvPicPr/>
                  </pic:nvPicPr>
                  <pic:blipFill>
                    <a:blip r:embed="rId16">
                      <a:extLst>
                        <a:ext uri="{28A0092B-C50C-407E-A947-70E740481C1C}">
                          <a14:useLocalDpi xmlns:a14="http://schemas.microsoft.com/office/drawing/2010/main" val="0"/>
                        </a:ext>
                      </a:extLst>
                    </a:blip>
                    <a:stretch>
                      <a:fillRect/>
                    </a:stretch>
                  </pic:blipFill>
                  <pic:spPr>
                    <a:xfrm>
                      <a:off x="0" y="0"/>
                      <a:ext cx="4693083" cy="3519812"/>
                    </a:xfrm>
                    <a:prstGeom prst="rect">
                      <a:avLst/>
                    </a:prstGeom>
                  </pic:spPr>
                </pic:pic>
              </a:graphicData>
            </a:graphic>
          </wp:inline>
        </w:drawing>
      </w:r>
    </w:p>
    <w:p w:rsidR="00351562" w:rsidRDefault="00351562" w:rsidP="00351562">
      <w:pPr>
        <w:spacing w:after="0"/>
        <w:jc w:val="center"/>
        <w:rPr>
          <w:rFonts w:ascii="Times New Roman" w:hAnsi="Times New Roman" w:cs="Times New Roman"/>
          <w:i/>
          <w:sz w:val="24"/>
          <w:szCs w:val="28"/>
          <w:lang w:val="sr-Cyrl-RS"/>
        </w:rPr>
      </w:pPr>
      <w:r>
        <w:rPr>
          <w:rFonts w:ascii="Times New Roman" w:hAnsi="Times New Roman" w:cs="Times New Roman"/>
          <w:b/>
          <w:sz w:val="24"/>
          <w:szCs w:val="28"/>
          <w:lang w:val="sr-Cyrl-RS"/>
        </w:rPr>
        <w:t>Слика7.</w:t>
      </w:r>
      <w:r>
        <w:rPr>
          <w:rFonts w:ascii="Times New Roman" w:hAnsi="Times New Roman" w:cs="Times New Roman"/>
          <w:i/>
          <w:sz w:val="24"/>
          <w:szCs w:val="28"/>
          <w:lang w:val="sr-Cyrl-RS"/>
        </w:rPr>
        <w:t>Музеј лепих уметности у Руену</w:t>
      </w:r>
    </w:p>
    <w:p w:rsidR="00351562" w:rsidRPr="00351562" w:rsidRDefault="00351562" w:rsidP="00351562">
      <w:pPr>
        <w:spacing w:after="0"/>
        <w:rPr>
          <w:rFonts w:ascii="Times New Roman" w:hAnsi="Times New Roman" w:cs="Times New Roman"/>
          <w:i/>
          <w:lang w:val="sr-Cyrl-RS"/>
        </w:rPr>
      </w:pPr>
      <w:r>
        <w:rPr>
          <w:rFonts w:ascii="Times New Roman" w:hAnsi="Times New Roman" w:cs="Times New Roman"/>
          <w:i/>
          <w:lang w:val="sr-Cyrl-RS"/>
        </w:rPr>
        <w:t>Извор:</w:t>
      </w:r>
      <w:r w:rsidRPr="00351562">
        <w:rPr>
          <w:lang w:val="sr-Cyrl-RS"/>
        </w:rPr>
        <w:t xml:space="preserve"> </w:t>
      </w:r>
      <w:r w:rsidRPr="00351562">
        <w:rPr>
          <w:rFonts w:ascii="Times New Roman" w:hAnsi="Times New Roman" w:cs="Times New Roman"/>
          <w:i/>
          <w:lang w:val="sr-Cyrl-RS"/>
        </w:rPr>
        <w:t>http://en.normandie-tourisme.fr/site/tsimg/840x630/PCUNORM00FS0009E_1.jpg</w:t>
      </w:r>
    </w:p>
    <w:p w:rsidR="00FB6845" w:rsidRPr="001B5092" w:rsidRDefault="00FB6845" w:rsidP="009E1459">
      <w:pPr>
        <w:jc w:val="both"/>
        <w:rPr>
          <w:rFonts w:ascii="Times New Roman" w:hAnsi="Times New Roman" w:cs="Times New Roman"/>
          <w:b/>
          <w:sz w:val="24"/>
          <w:szCs w:val="28"/>
          <w:lang w:val="sr-Cyrl-RS"/>
        </w:rPr>
      </w:pPr>
      <w:r w:rsidRPr="001B5092">
        <w:rPr>
          <w:rFonts w:ascii="Times New Roman" w:hAnsi="Times New Roman" w:cs="Times New Roman"/>
          <w:b/>
          <w:sz w:val="24"/>
          <w:szCs w:val="28"/>
          <w:lang w:val="sr-Cyrl-RS"/>
        </w:rPr>
        <w:lastRenderedPageBreak/>
        <w:t>МУЗЕЈ ЛЕПИХ УМЕТНОСТИ У КАНУ</w:t>
      </w:r>
    </w:p>
    <w:p w:rsidR="00FB6845" w:rsidRDefault="00FB6845" w:rsidP="00351562">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Једна од најбољих француских уметничких галерија. Изузетно богата уметничка колекција делима од 16. до 20. века и збирка гравура садржи више од 50 000 појединачних радова, представљеним у </w:t>
      </w:r>
      <w:r w:rsidR="0044317E">
        <w:rPr>
          <w:rFonts w:ascii="Times New Roman" w:hAnsi="Times New Roman" w:cs="Times New Roman"/>
          <w:sz w:val="24"/>
          <w:szCs w:val="28"/>
          <w:lang w:val="sr-Cyrl-RS"/>
        </w:rPr>
        <w:t>алтеративним темама, повремене изложбе, парк скулптура. Неколико активности отворених за јавност: породичне посете, радионице Уметност и дизајн, биоскопски програми, конференције, концерти и друге активности.</w:t>
      </w:r>
    </w:p>
    <w:p w:rsidR="0044317E" w:rsidRPr="001B5092" w:rsidRDefault="0044317E" w:rsidP="009E1459">
      <w:pPr>
        <w:jc w:val="both"/>
        <w:rPr>
          <w:rFonts w:ascii="Times New Roman" w:hAnsi="Times New Roman" w:cs="Times New Roman"/>
          <w:b/>
          <w:sz w:val="24"/>
          <w:szCs w:val="28"/>
          <w:lang w:val="sr-Cyrl-RS"/>
        </w:rPr>
      </w:pPr>
      <w:r w:rsidRPr="001B5092">
        <w:rPr>
          <w:rFonts w:ascii="Times New Roman" w:hAnsi="Times New Roman" w:cs="Times New Roman"/>
          <w:b/>
          <w:sz w:val="24"/>
          <w:szCs w:val="28"/>
          <w:lang w:val="sr-Cyrl-RS"/>
        </w:rPr>
        <w:t>МУЗЕЈ МОДЕРНЕ УМЕТНОСТИ АНДРЕ МАЛРО У АВРУ</w:t>
      </w:r>
    </w:p>
    <w:p w:rsidR="0044317E" w:rsidRDefault="0044317E" w:rsidP="00351562">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Галерија светлости. Јединствени положај са погледом на море и отвореност њеног дизајна сведоче да је светлост једна од основних брига при изградњи зграде. Галерија је увек имала блиске везе са главним импресионистичким деликма у Нормандијске обале и светло остаје најважнији аспект зграде и њених експоната. Трајна поставка Малро музеја је сконцентрисана око радова од 17. до 20. века.</w:t>
      </w:r>
    </w:p>
    <w:p w:rsidR="0044317E" w:rsidRPr="001B5092" w:rsidRDefault="00D64654" w:rsidP="009E1459">
      <w:pPr>
        <w:jc w:val="both"/>
        <w:rPr>
          <w:rFonts w:ascii="Times New Roman" w:hAnsi="Times New Roman" w:cs="Times New Roman"/>
          <w:b/>
          <w:sz w:val="24"/>
          <w:szCs w:val="28"/>
          <w:lang w:val="sr-Cyrl-RS"/>
        </w:rPr>
      </w:pPr>
      <w:r w:rsidRPr="001B5092">
        <w:rPr>
          <w:rFonts w:ascii="Times New Roman" w:hAnsi="Times New Roman" w:cs="Times New Roman"/>
          <w:b/>
          <w:sz w:val="24"/>
          <w:szCs w:val="28"/>
          <w:lang w:val="sr-Cyrl-RS"/>
        </w:rPr>
        <w:t>МУЗЕЈ ИМПРЕСИОНИЗМА У ЖИВЕРНИЈУ</w:t>
      </w:r>
    </w:p>
    <w:p w:rsidR="00D64654" w:rsidRDefault="00D64654" w:rsidP="00351562">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Незаобилазно место за посетити у Нормандији, овај музеј може све рећи о импресионизму, револуционарном уметничком покрету. Фокусира се на његово порекло, историју, географску разноврсност и његовог развоја у другим уметничким правцима. Бави се импресионистичким уметницима, као и претечама покрета и његовим наследницима од 19. века до данас. Сваке године постоје две или три главне изложбе. Поред тога у Музеју се одржавају концерти, радионице за децу и одрасле и друго. </w:t>
      </w:r>
    </w:p>
    <w:p w:rsidR="0044317E" w:rsidRDefault="0044317E" w:rsidP="009E1459">
      <w:pPr>
        <w:jc w:val="both"/>
        <w:rPr>
          <w:rFonts w:ascii="Times New Roman" w:hAnsi="Times New Roman" w:cs="Times New Roman"/>
          <w:sz w:val="24"/>
          <w:szCs w:val="28"/>
          <w:lang w:val="sr-Cyrl-RS"/>
        </w:rPr>
      </w:pPr>
    </w:p>
    <w:p w:rsidR="00FB6845" w:rsidRDefault="00FB6845" w:rsidP="009E1459">
      <w:pPr>
        <w:jc w:val="both"/>
        <w:rPr>
          <w:rFonts w:ascii="Times New Roman" w:hAnsi="Times New Roman" w:cs="Times New Roman"/>
          <w:sz w:val="24"/>
          <w:szCs w:val="28"/>
          <w:lang w:val="sr-Cyrl-RS"/>
        </w:rPr>
      </w:pPr>
    </w:p>
    <w:p w:rsidR="00351562" w:rsidRDefault="00351562" w:rsidP="009E1459">
      <w:pPr>
        <w:jc w:val="both"/>
        <w:rPr>
          <w:rFonts w:ascii="Times New Roman" w:hAnsi="Times New Roman" w:cs="Times New Roman"/>
          <w:sz w:val="24"/>
          <w:szCs w:val="28"/>
          <w:lang w:val="sr-Cyrl-RS"/>
        </w:rPr>
      </w:pPr>
    </w:p>
    <w:p w:rsidR="00351562" w:rsidRDefault="00351562" w:rsidP="009E1459">
      <w:pPr>
        <w:jc w:val="both"/>
        <w:rPr>
          <w:rFonts w:ascii="Times New Roman" w:hAnsi="Times New Roman" w:cs="Times New Roman"/>
          <w:sz w:val="24"/>
          <w:szCs w:val="28"/>
          <w:lang w:val="sr-Cyrl-RS"/>
        </w:rPr>
      </w:pPr>
    </w:p>
    <w:p w:rsidR="00351562" w:rsidRDefault="00351562" w:rsidP="009E1459">
      <w:pPr>
        <w:jc w:val="both"/>
        <w:rPr>
          <w:rFonts w:ascii="Times New Roman" w:hAnsi="Times New Roman" w:cs="Times New Roman"/>
          <w:sz w:val="24"/>
          <w:szCs w:val="28"/>
          <w:lang w:val="sr-Cyrl-RS"/>
        </w:rPr>
      </w:pPr>
    </w:p>
    <w:p w:rsidR="00351562" w:rsidRDefault="00351562" w:rsidP="009E1459">
      <w:pPr>
        <w:jc w:val="both"/>
        <w:rPr>
          <w:rFonts w:ascii="Times New Roman" w:hAnsi="Times New Roman" w:cs="Times New Roman"/>
          <w:sz w:val="24"/>
          <w:szCs w:val="28"/>
          <w:lang w:val="sr-Cyrl-RS"/>
        </w:rPr>
      </w:pPr>
    </w:p>
    <w:p w:rsidR="00351562" w:rsidRDefault="00351562" w:rsidP="009E1459">
      <w:pPr>
        <w:jc w:val="both"/>
        <w:rPr>
          <w:rFonts w:ascii="Times New Roman" w:hAnsi="Times New Roman" w:cs="Times New Roman"/>
          <w:sz w:val="24"/>
          <w:szCs w:val="28"/>
          <w:lang w:val="sr-Cyrl-RS"/>
        </w:rPr>
      </w:pPr>
    </w:p>
    <w:p w:rsidR="00351562" w:rsidRDefault="00351562" w:rsidP="009E1459">
      <w:pPr>
        <w:jc w:val="both"/>
        <w:rPr>
          <w:rFonts w:ascii="Times New Roman" w:hAnsi="Times New Roman" w:cs="Times New Roman"/>
          <w:sz w:val="24"/>
          <w:szCs w:val="28"/>
          <w:lang w:val="sr-Cyrl-RS"/>
        </w:rPr>
      </w:pPr>
    </w:p>
    <w:p w:rsidR="00351562" w:rsidRDefault="00351562" w:rsidP="009E1459">
      <w:pPr>
        <w:jc w:val="both"/>
        <w:rPr>
          <w:rFonts w:ascii="Times New Roman" w:hAnsi="Times New Roman" w:cs="Times New Roman"/>
          <w:sz w:val="24"/>
          <w:szCs w:val="28"/>
          <w:lang w:val="sr-Cyrl-RS"/>
        </w:rPr>
      </w:pPr>
    </w:p>
    <w:p w:rsidR="00351562" w:rsidRDefault="00351562" w:rsidP="009E1459">
      <w:pPr>
        <w:jc w:val="both"/>
        <w:rPr>
          <w:rFonts w:ascii="Times New Roman" w:hAnsi="Times New Roman" w:cs="Times New Roman"/>
          <w:sz w:val="24"/>
          <w:szCs w:val="28"/>
          <w:lang w:val="sr-Cyrl-RS"/>
        </w:rPr>
      </w:pPr>
    </w:p>
    <w:p w:rsidR="00351562" w:rsidRPr="006D0708" w:rsidRDefault="00351562" w:rsidP="009E1459">
      <w:pPr>
        <w:jc w:val="both"/>
        <w:rPr>
          <w:rFonts w:ascii="Times New Roman" w:hAnsi="Times New Roman" w:cs="Times New Roman"/>
          <w:sz w:val="24"/>
          <w:szCs w:val="28"/>
          <w:lang w:val="sr-Cyrl-RS"/>
        </w:rPr>
      </w:pPr>
    </w:p>
    <w:p w:rsidR="00303032" w:rsidRPr="001B5092" w:rsidRDefault="00631ECC" w:rsidP="0001198E">
      <w:pPr>
        <w:pStyle w:val="Heading1"/>
        <w:rPr>
          <w:lang w:val="sr-Cyrl-RS"/>
        </w:rPr>
      </w:pPr>
      <w:bookmarkStart w:id="5" w:name="_Toc482012589"/>
      <w:r w:rsidRPr="001B5092">
        <w:rPr>
          <w:lang w:val="sr-Cyrl-RS"/>
        </w:rPr>
        <w:lastRenderedPageBreak/>
        <w:t>ПРОГРАМ ФЕСТИВАЛА</w:t>
      </w:r>
      <w:bookmarkEnd w:id="5"/>
    </w:p>
    <w:p w:rsidR="00124347" w:rsidRDefault="00124347">
      <w:pPr>
        <w:rPr>
          <w:rFonts w:ascii="Times New Roman" w:hAnsi="Times New Roman" w:cs="Times New Roman"/>
          <w:b/>
          <w:sz w:val="24"/>
          <w:szCs w:val="28"/>
          <w:lang w:val="sr-Cyrl-RS"/>
        </w:rPr>
      </w:pPr>
    </w:p>
    <w:p w:rsidR="00124347" w:rsidRPr="002A7471" w:rsidRDefault="00124347" w:rsidP="002A7471">
      <w:pPr>
        <w:jc w:val="both"/>
        <w:rPr>
          <w:rFonts w:ascii="Times New Roman" w:hAnsi="Times New Roman" w:cs="Times New Roman"/>
          <w:sz w:val="24"/>
          <w:szCs w:val="28"/>
          <w:lang w:val="sr-Cyrl-RS"/>
        </w:rPr>
      </w:pPr>
      <w:r>
        <w:rPr>
          <w:rFonts w:ascii="Times New Roman" w:hAnsi="Times New Roman" w:cs="Times New Roman"/>
          <w:b/>
          <w:sz w:val="24"/>
          <w:szCs w:val="28"/>
          <w:lang w:val="sr-Cyrl-RS"/>
        </w:rPr>
        <w:tab/>
      </w:r>
      <w:r w:rsidR="002A7471">
        <w:rPr>
          <w:rFonts w:ascii="Times New Roman" w:hAnsi="Times New Roman" w:cs="Times New Roman"/>
          <w:sz w:val="24"/>
          <w:szCs w:val="28"/>
          <w:lang w:val="sr-Cyrl-RS"/>
        </w:rPr>
        <w:t xml:space="preserve">Као што је већ напоменуто за време Нормандијског импресионистичког фестивала се одржавају изложбе, концерти, конференције, позоришне представе и многи други догађаји. Са обзиром да фестивал траје пет месеци, програм је стварно богат. Неколико десетина изложби и концерата се одржва за време фестивала. </w:t>
      </w:r>
    </w:p>
    <w:p w:rsidR="00631ECC" w:rsidRPr="001B5092" w:rsidRDefault="00631ECC">
      <w:pPr>
        <w:rPr>
          <w:rFonts w:ascii="Times New Roman" w:hAnsi="Times New Roman" w:cs="Times New Roman"/>
          <w:b/>
          <w:sz w:val="24"/>
          <w:szCs w:val="28"/>
          <w:lang w:val="sr-Cyrl-RS"/>
        </w:rPr>
      </w:pPr>
      <w:r w:rsidRPr="001B5092">
        <w:rPr>
          <w:rFonts w:ascii="Times New Roman" w:hAnsi="Times New Roman" w:cs="Times New Roman"/>
          <w:b/>
          <w:sz w:val="24"/>
          <w:szCs w:val="28"/>
          <w:lang w:val="sr-Cyrl-RS"/>
        </w:rPr>
        <w:t>ГЛАВНЕ ИЗЛОЖБЕ</w:t>
      </w:r>
    </w:p>
    <w:p w:rsidR="00631ECC" w:rsidRPr="001B5092" w:rsidRDefault="00631ECC" w:rsidP="001B5092">
      <w:pPr>
        <w:spacing w:after="0"/>
        <w:rPr>
          <w:rFonts w:ascii="Times New Roman" w:hAnsi="Times New Roman" w:cs="Times New Roman"/>
          <w:b/>
          <w:sz w:val="24"/>
          <w:szCs w:val="28"/>
          <w:lang w:val="sr-Cyrl-RS"/>
        </w:rPr>
      </w:pPr>
      <w:r w:rsidRPr="001B5092">
        <w:rPr>
          <w:rFonts w:ascii="Times New Roman" w:hAnsi="Times New Roman" w:cs="Times New Roman"/>
          <w:b/>
          <w:sz w:val="24"/>
          <w:szCs w:val="28"/>
          <w:lang w:val="sr-Cyrl-RS"/>
        </w:rPr>
        <w:t>Сцене импресионистичког живота</w:t>
      </w:r>
    </w:p>
    <w:p w:rsidR="00631ECC" w:rsidRPr="001B5092" w:rsidRDefault="00631ECC">
      <w:pPr>
        <w:rPr>
          <w:rFonts w:ascii="Times New Roman" w:hAnsi="Times New Roman" w:cs="Times New Roman"/>
          <w:i/>
          <w:sz w:val="24"/>
          <w:szCs w:val="28"/>
          <w:lang w:val="sr-Cyrl-RS"/>
        </w:rPr>
      </w:pPr>
      <w:r w:rsidRPr="001B5092">
        <w:rPr>
          <w:rFonts w:ascii="Times New Roman" w:hAnsi="Times New Roman" w:cs="Times New Roman"/>
          <w:i/>
          <w:sz w:val="24"/>
          <w:szCs w:val="28"/>
          <w:lang w:val="sr-Cyrl-RS"/>
        </w:rPr>
        <w:t>Музеј лепих уметности у Руену, 16. април – 26. септембар 2016.</w:t>
      </w:r>
    </w:p>
    <w:p w:rsidR="00F96416" w:rsidRDefault="007A068F" w:rsidP="00AE3383">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У Руену 1872. Клод Моне први пут излаже своје радове у музеју. Поред пејзажа показао је и мало више личну слику, портрет његове супруге Камиле, под називом Метитација. Након две реферетне изложбе импресионистичких предела – Град за импресионизам (2010) и Сјајна рефлексија (2013) – Музеј лепих уметности у Руену предлаже, у Сценама импресионистичког живота, </w:t>
      </w:r>
      <w:r w:rsidR="007E269E">
        <w:rPr>
          <w:rFonts w:ascii="Times New Roman" w:hAnsi="Times New Roman" w:cs="Times New Roman"/>
          <w:sz w:val="24"/>
          <w:szCs w:val="28"/>
          <w:lang w:val="sr-Cyrl-RS"/>
        </w:rPr>
        <w:t xml:space="preserve">да се упустите у интимније просторије и откријете како су импресионисти третирали уметност портрета да изразе промене које су изазване од стране модерности и да се утврде на уметничкој сцени. Поред пејзажа, са којима су обично повезани, импресионисти су савладали и друге субјекте инспирисане новим друштвом и урбаним радом. Сто важних слика, плус скулптура, цртежа, пастела, фотографија и писама, заједно стварају потпуно нови начин посматрања импресионистичке породице, од Деге до Монеа, Реноара, Писара, </w:t>
      </w:r>
      <w:r w:rsidR="00124347">
        <w:rPr>
          <w:rFonts w:ascii="Times New Roman" w:hAnsi="Times New Roman" w:cs="Times New Roman"/>
          <w:sz w:val="24"/>
          <w:szCs w:val="28"/>
          <w:lang w:val="sr-Cyrl-RS"/>
        </w:rPr>
        <w:t>Касата</w:t>
      </w:r>
      <w:r w:rsidR="007E269E" w:rsidRPr="007E269E">
        <w:rPr>
          <w:rFonts w:ascii="Times New Roman" w:hAnsi="Times New Roman" w:cs="Times New Roman"/>
          <w:sz w:val="24"/>
          <w:szCs w:val="28"/>
          <w:lang w:val="sr-Cyrl-RS"/>
        </w:rPr>
        <w:t xml:space="preserve">, </w:t>
      </w:r>
      <w:r w:rsidR="00124347">
        <w:rPr>
          <w:rFonts w:ascii="Times New Roman" w:hAnsi="Times New Roman" w:cs="Times New Roman"/>
          <w:sz w:val="24"/>
          <w:szCs w:val="28"/>
          <w:lang w:val="sr-Cyrl-RS"/>
        </w:rPr>
        <w:t>Морисоа</w:t>
      </w:r>
      <w:r w:rsidR="007E269E" w:rsidRPr="007E269E">
        <w:rPr>
          <w:rFonts w:ascii="Times New Roman" w:hAnsi="Times New Roman" w:cs="Times New Roman"/>
          <w:sz w:val="24"/>
          <w:szCs w:val="28"/>
          <w:lang w:val="sr-Cyrl-RS"/>
        </w:rPr>
        <w:t xml:space="preserve">, </w:t>
      </w:r>
      <w:r w:rsidR="00124347">
        <w:rPr>
          <w:rFonts w:ascii="Times New Roman" w:hAnsi="Times New Roman" w:cs="Times New Roman"/>
          <w:sz w:val="24"/>
          <w:szCs w:val="28"/>
          <w:lang w:val="sr-Cyrl-RS"/>
        </w:rPr>
        <w:t>Манеа и Гогена</w:t>
      </w:r>
      <w:r w:rsidR="007E269E" w:rsidRPr="007E269E">
        <w:rPr>
          <w:rFonts w:ascii="Times New Roman" w:hAnsi="Times New Roman" w:cs="Times New Roman"/>
          <w:sz w:val="24"/>
          <w:szCs w:val="28"/>
          <w:lang w:val="sr-Cyrl-RS"/>
        </w:rPr>
        <w:t>.</w:t>
      </w:r>
    </w:p>
    <w:p w:rsidR="00F96416" w:rsidRPr="001B5092" w:rsidRDefault="000B08CB" w:rsidP="001B5092">
      <w:pPr>
        <w:spacing w:after="0"/>
        <w:jc w:val="both"/>
        <w:rPr>
          <w:rFonts w:ascii="Times New Roman" w:hAnsi="Times New Roman" w:cs="Times New Roman"/>
          <w:b/>
          <w:sz w:val="24"/>
          <w:szCs w:val="28"/>
          <w:lang w:val="sr-Cyrl-RS"/>
        </w:rPr>
      </w:pPr>
      <w:r>
        <w:rPr>
          <w:rFonts w:ascii="Times New Roman" w:hAnsi="Times New Roman" w:cs="Times New Roman"/>
          <w:b/>
          <w:sz w:val="24"/>
          <w:szCs w:val="28"/>
          <w:lang w:val="sr-Cyrl-RS"/>
        </w:rPr>
        <w:t>Фритс Таулов</w:t>
      </w:r>
      <w:r w:rsidR="00F96416" w:rsidRPr="001B5092">
        <w:rPr>
          <w:rFonts w:ascii="Times New Roman" w:hAnsi="Times New Roman" w:cs="Times New Roman"/>
          <w:b/>
          <w:sz w:val="24"/>
          <w:szCs w:val="28"/>
          <w:lang w:val="sr-Cyrl-RS"/>
        </w:rPr>
        <w:t xml:space="preserve"> (1847-1906) </w:t>
      </w:r>
      <w:r w:rsidR="002A7471">
        <w:rPr>
          <w:rFonts w:ascii="Times New Roman" w:hAnsi="Times New Roman" w:cs="Times New Roman"/>
          <w:b/>
          <w:sz w:val="24"/>
          <w:szCs w:val="28"/>
          <w:lang w:val="sr-Cyrl-RS"/>
        </w:rPr>
        <w:t>Пејзажиста</w:t>
      </w:r>
    </w:p>
    <w:p w:rsidR="007E269E" w:rsidRPr="001B5092" w:rsidRDefault="00F96416" w:rsidP="007E269E">
      <w:pPr>
        <w:jc w:val="both"/>
        <w:rPr>
          <w:rFonts w:ascii="Times New Roman" w:hAnsi="Times New Roman" w:cs="Times New Roman"/>
          <w:i/>
          <w:sz w:val="24"/>
          <w:szCs w:val="28"/>
          <w:lang w:val="sr-Cyrl-RS"/>
        </w:rPr>
      </w:pPr>
      <w:r w:rsidRPr="00F96416">
        <w:rPr>
          <w:rFonts w:ascii="Times New Roman" w:hAnsi="Times New Roman" w:cs="Times New Roman"/>
          <w:sz w:val="24"/>
          <w:szCs w:val="28"/>
          <w:lang w:val="sr-Cyrl-RS"/>
        </w:rPr>
        <w:t xml:space="preserve"> </w:t>
      </w:r>
      <w:r w:rsidR="002A7471">
        <w:rPr>
          <w:rFonts w:ascii="Times New Roman" w:hAnsi="Times New Roman" w:cs="Times New Roman"/>
          <w:i/>
          <w:sz w:val="24"/>
          <w:szCs w:val="28"/>
          <w:lang w:val="sr-Cyrl-RS"/>
        </w:rPr>
        <w:t>Музеј лепих уметности у Кану</w:t>
      </w:r>
      <w:r w:rsidRPr="001B5092">
        <w:rPr>
          <w:rFonts w:ascii="Times New Roman" w:hAnsi="Times New Roman" w:cs="Times New Roman"/>
          <w:i/>
          <w:sz w:val="24"/>
          <w:szCs w:val="28"/>
          <w:lang w:val="sr-Cyrl-RS"/>
        </w:rPr>
        <w:t xml:space="preserve"> 16</w:t>
      </w:r>
      <w:r w:rsidR="002A7471">
        <w:rPr>
          <w:rFonts w:ascii="Times New Roman" w:hAnsi="Times New Roman" w:cs="Times New Roman"/>
          <w:i/>
          <w:sz w:val="24"/>
          <w:szCs w:val="28"/>
          <w:lang w:val="sr-Cyrl-RS"/>
        </w:rPr>
        <w:t>.</w:t>
      </w:r>
      <w:r w:rsidRPr="001B5092">
        <w:rPr>
          <w:rFonts w:ascii="Times New Roman" w:hAnsi="Times New Roman" w:cs="Times New Roman"/>
          <w:i/>
          <w:sz w:val="24"/>
          <w:szCs w:val="28"/>
          <w:lang w:val="sr-Cyrl-RS"/>
        </w:rPr>
        <w:t xml:space="preserve"> </w:t>
      </w:r>
      <w:r w:rsidR="002A7471">
        <w:rPr>
          <w:rFonts w:ascii="Times New Roman" w:hAnsi="Times New Roman" w:cs="Times New Roman"/>
          <w:i/>
          <w:sz w:val="24"/>
          <w:szCs w:val="28"/>
          <w:lang w:val="sr-Cyrl-RS"/>
        </w:rPr>
        <w:t>април</w:t>
      </w:r>
      <w:r w:rsidRPr="001B5092">
        <w:rPr>
          <w:rFonts w:ascii="Times New Roman" w:hAnsi="Times New Roman" w:cs="Times New Roman"/>
          <w:i/>
          <w:sz w:val="24"/>
          <w:szCs w:val="28"/>
          <w:lang w:val="sr-Cyrl-RS"/>
        </w:rPr>
        <w:t xml:space="preserve"> – 26</w:t>
      </w:r>
      <w:r w:rsidR="002A7471">
        <w:rPr>
          <w:rFonts w:ascii="Times New Roman" w:hAnsi="Times New Roman" w:cs="Times New Roman"/>
          <w:i/>
          <w:sz w:val="24"/>
          <w:szCs w:val="28"/>
          <w:lang w:val="sr-Cyrl-RS"/>
        </w:rPr>
        <w:t>.</w:t>
      </w:r>
      <w:r w:rsidRPr="001B5092">
        <w:rPr>
          <w:rFonts w:ascii="Times New Roman" w:hAnsi="Times New Roman" w:cs="Times New Roman"/>
          <w:i/>
          <w:sz w:val="24"/>
          <w:szCs w:val="28"/>
          <w:lang w:val="sr-Cyrl-RS"/>
        </w:rPr>
        <w:t xml:space="preserve"> </w:t>
      </w:r>
      <w:r w:rsidR="002A7471">
        <w:rPr>
          <w:rFonts w:ascii="Times New Roman" w:hAnsi="Times New Roman" w:cs="Times New Roman"/>
          <w:i/>
          <w:sz w:val="24"/>
          <w:szCs w:val="28"/>
          <w:lang w:val="sr-Cyrl-RS"/>
        </w:rPr>
        <w:t>септембар</w:t>
      </w:r>
      <w:r w:rsidRPr="001B5092">
        <w:rPr>
          <w:rFonts w:ascii="Times New Roman" w:hAnsi="Times New Roman" w:cs="Times New Roman"/>
          <w:i/>
          <w:sz w:val="24"/>
          <w:szCs w:val="28"/>
          <w:lang w:val="sr-Cyrl-RS"/>
        </w:rPr>
        <w:t xml:space="preserve"> 2016</w:t>
      </w:r>
    </w:p>
    <w:p w:rsidR="00F96416" w:rsidRDefault="000B08CB" w:rsidP="00AE3383">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Фритс Таулов </w:t>
      </w:r>
      <w:r w:rsidR="00F96416">
        <w:rPr>
          <w:rFonts w:ascii="Times New Roman" w:hAnsi="Times New Roman" w:cs="Times New Roman"/>
          <w:sz w:val="24"/>
          <w:szCs w:val="28"/>
          <w:lang w:val="sr-Cyrl-RS"/>
        </w:rPr>
        <w:t>је норвешки сликар рођен у Кристании (данас Осло)</w:t>
      </w:r>
      <w:r w:rsidR="00D426FB">
        <w:rPr>
          <w:rFonts w:ascii="Times New Roman" w:hAnsi="Times New Roman" w:cs="Times New Roman"/>
          <w:sz w:val="24"/>
          <w:szCs w:val="28"/>
          <w:lang w:val="sr-Cyrl-RS"/>
        </w:rPr>
        <w:t xml:space="preserve"> 1847. и један од најзначајнијих европских пејзажиста током импресионистичког и постимпресионистичког периода. Током своје прве посете Паризу 1874. ... је открио сликовну револуцију изазвану Клодом Монеом. </w:t>
      </w:r>
      <w:r w:rsidR="00913E1A">
        <w:rPr>
          <w:rFonts w:ascii="Times New Roman" w:hAnsi="Times New Roman" w:cs="Times New Roman"/>
          <w:sz w:val="24"/>
          <w:szCs w:val="28"/>
          <w:lang w:val="sr-Cyrl-RS"/>
        </w:rPr>
        <w:t>Он</w:t>
      </w:r>
      <w:r w:rsidR="00D426FB">
        <w:rPr>
          <w:rFonts w:ascii="Times New Roman" w:hAnsi="Times New Roman" w:cs="Times New Roman"/>
          <w:sz w:val="24"/>
          <w:szCs w:val="28"/>
          <w:lang w:val="sr-Cyrl-RS"/>
        </w:rPr>
        <w:t xml:space="preserve"> је ипак развио свој лични стил</w:t>
      </w:r>
      <w:r w:rsidR="00913E1A">
        <w:rPr>
          <w:rFonts w:ascii="Times New Roman" w:hAnsi="Times New Roman" w:cs="Times New Roman"/>
          <w:sz w:val="24"/>
          <w:szCs w:val="28"/>
          <w:lang w:val="sr-Cyrl-RS"/>
        </w:rPr>
        <w:t xml:space="preserve"> на </w:t>
      </w:r>
      <w:r w:rsidR="00913E1A" w:rsidRPr="00913E1A">
        <w:rPr>
          <w:rFonts w:ascii="Times New Roman" w:hAnsi="Times New Roman" w:cs="Times New Roman"/>
          <w:sz w:val="24"/>
          <w:szCs w:val="28"/>
          <w:lang w:val="sr-Cyrl-RS"/>
        </w:rPr>
        <w:t>plein air</w:t>
      </w:r>
      <w:r w:rsidR="00913E1A">
        <w:rPr>
          <w:rFonts w:ascii="Times New Roman" w:hAnsi="Times New Roman" w:cs="Times New Roman"/>
          <w:sz w:val="24"/>
          <w:szCs w:val="28"/>
          <w:lang w:val="sr-Cyrl-RS"/>
        </w:rPr>
        <w:t xml:space="preserve"> сценама који се мењају ка више атмосферским сценама. Његови еколошки и хуманистички изглед му је донео брз успех у Европи и Сједињеним Америчким Државама. Изложба у Музеју лепих уметности представља најширу ретроспективу његовог рада никада монтираног. То ће окупити седамдесет његових радова, сликаних или у пастелу, позајмљених од важних институција у Француској и иностранству.</w:t>
      </w:r>
    </w:p>
    <w:p w:rsidR="000B08CB" w:rsidRDefault="000B08CB" w:rsidP="007E269E">
      <w:pPr>
        <w:jc w:val="both"/>
        <w:rPr>
          <w:rFonts w:ascii="Times New Roman" w:hAnsi="Times New Roman" w:cs="Times New Roman"/>
          <w:sz w:val="24"/>
          <w:szCs w:val="28"/>
          <w:lang w:val="sr-Cyrl-RS"/>
        </w:rPr>
      </w:pPr>
    </w:p>
    <w:p w:rsidR="00913E1A" w:rsidRDefault="00913E1A" w:rsidP="001B5092">
      <w:pPr>
        <w:spacing w:after="0"/>
        <w:jc w:val="both"/>
        <w:rPr>
          <w:rFonts w:ascii="Times New Roman" w:hAnsi="Times New Roman" w:cs="Times New Roman"/>
          <w:b/>
          <w:sz w:val="24"/>
          <w:szCs w:val="28"/>
          <w:lang w:val="sr-Cyrl-RS"/>
        </w:rPr>
      </w:pPr>
    </w:p>
    <w:p w:rsidR="00AE3383" w:rsidRPr="001B5092" w:rsidRDefault="00AE3383" w:rsidP="001B5092">
      <w:pPr>
        <w:spacing w:after="0"/>
        <w:jc w:val="both"/>
        <w:rPr>
          <w:rFonts w:ascii="Times New Roman" w:hAnsi="Times New Roman" w:cs="Times New Roman"/>
          <w:b/>
          <w:sz w:val="24"/>
          <w:szCs w:val="28"/>
          <w:lang w:val="sr-Cyrl-RS"/>
        </w:rPr>
      </w:pPr>
    </w:p>
    <w:p w:rsidR="007B7D25" w:rsidRPr="001B5092" w:rsidRDefault="000B08CB" w:rsidP="001B5092">
      <w:pPr>
        <w:spacing w:after="0"/>
        <w:jc w:val="both"/>
        <w:rPr>
          <w:rFonts w:ascii="Times New Roman" w:hAnsi="Times New Roman" w:cs="Times New Roman"/>
          <w:b/>
          <w:sz w:val="24"/>
          <w:szCs w:val="28"/>
          <w:lang w:val="sr-Cyrl-RS"/>
        </w:rPr>
      </w:pPr>
      <w:r>
        <w:rPr>
          <w:rFonts w:ascii="Times New Roman" w:hAnsi="Times New Roman" w:cs="Times New Roman"/>
          <w:b/>
          <w:sz w:val="24"/>
          <w:szCs w:val="28"/>
          <w:lang w:val="sr-Cyrl-RS"/>
        </w:rPr>
        <w:lastRenderedPageBreak/>
        <w:t>Ежен Буден</w:t>
      </w:r>
      <w:r w:rsidR="007B7D25" w:rsidRPr="001B5092">
        <w:rPr>
          <w:rFonts w:ascii="Times New Roman" w:hAnsi="Times New Roman" w:cs="Times New Roman"/>
          <w:b/>
          <w:sz w:val="24"/>
          <w:szCs w:val="28"/>
          <w:lang w:val="sr-Cyrl-RS"/>
        </w:rPr>
        <w:t xml:space="preserve">, </w:t>
      </w:r>
      <w:r>
        <w:rPr>
          <w:rFonts w:ascii="Times New Roman" w:hAnsi="Times New Roman" w:cs="Times New Roman"/>
          <w:b/>
          <w:sz w:val="24"/>
          <w:szCs w:val="28"/>
          <w:lang w:val="sr-Cyrl-RS"/>
        </w:rPr>
        <w:t>Студио светлости</w:t>
      </w:r>
      <w:r w:rsidR="007B7D25" w:rsidRPr="001B5092">
        <w:rPr>
          <w:rFonts w:ascii="Times New Roman" w:hAnsi="Times New Roman" w:cs="Times New Roman"/>
          <w:b/>
          <w:sz w:val="24"/>
          <w:szCs w:val="28"/>
          <w:lang w:val="sr-Cyrl-RS"/>
        </w:rPr>
        <w:t>,</w:t>
      </w:r>
    </w:p>
    <w:p w:rsidR="00913E1A" w:rsidRPr="001B5092" w:rsidRDefault="007B7D25" w:rsidP="007E269E">
      <w:pPr>
        <w:jc w:val="both"/>
        <w:rPr>
          <w:rFonts w:ascii="Times New Roman" w:hAnsi="Times New Roman" w:cs="Times New Roman"/>
          <w:i/>
          <w:sz w:val="24"/>
          <w:szCs w:val="28"/>
          <w:lang w:val="sr-Cyrl-RS"/>
        </w:rPr>
      </w:pPr>
      <w:r w:rsidRPr="001B5092">
        <w:rPr>
          <w:rFonts w:ascii="Times New Roman" w:hAnsi="Times New Roman" w:cs="Times New Roman"/>
          <w:i/>
          <w:sz w:val="24"/>
          <w:szCs w:val="28"/>
          <w:lang w:val="sr-Cyrl-RS"/>
        </w:rPr>
        <w:t xml:space="preserve"> </w:t>
      </w:r>
      <w:r w:rsidR="000B08CB">
        <w:rPr>
          <w:rFonts w:ascii="Times New Roman" w:hAnsi="Times New Roman" w:cs="Times New Roman"/>
          <w:i/>
          <w:sz w:val="24"/>
          <w:szCs w:val="28"/>
          <w:lang w:val="sr-Cyrl-RS"/>
        </w:rPr>
        <w:t>Музеј модерне уметности Андре</w:t>
      </w:r>
      <w:r w:rsidRPr="001B5092">
        <w:rPr>
          <w:rFonts w:ascii="Times New Roman" w:hAnsi="Times New Roman" w:cs="Times New Roman"/>
          <w:i/>
          <w:sz w:val="24"/>
          <w:szCs w:val="28"/>
          <w:lang w:val="sr-Cyrl-RS"/>
        </w:rPr>
        <w:t xml:space="preserve"> </w:t>
      </w:r>
      <w:r w:rsidR="000B08CB">
        <w:rPr>
          <w:rFonts w:ascii="Times New Roman" w:hAnsi="Times New Roman" w:cs="Times New Roman"/>
          <w:i/>
          <w:sz w:val="24"/>
          <w:szCs w:val="28"/>
          <w:lang w:val="sr-Cyrl-RS"/>
        </w:rPr>
        <w:t xml:space="preserve">Mалро, Авр 16. април – 26. септембар </w:t>
      </w:r>
      <w:r w:rsidRPr="001B5092">
        <w:rPr>
          <w:rFonts w:ascii="Times New Roman" w:hAnsi="Times New Roman" w:cs="Times New Roman"/>
          <w:i/>
          <w:sz w:val="24"/>
          <w:szCs w:val="28"/>
          <w:lang w:val="sr-Cyrl-RS"/>
        </w:rPr>
        <w:t>2016</w:t>
      </w:r>
    </w:p>
    <w:p w:rsidR="007B7D25" w:rsidRDefault="007B7D25" w:rsidP="00AE3383">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Музеј МуМа са 325 радова Еужена Бодена се хвали да има другу колекцију по величини, након музеја Орсеј. Избор импресивних слика, цртежа, акварелаи гравира је представљено у овој ретроспективи са намером да се баци ново светло на уметност ове пионирске фигуре импресионизма. Колекција је допуњена са више од 100 радова и приватних и јавних колекција из франциске и иностранства.</w:t>
      </w:r>
    </w:p>
    <w:p w:rsidR="007B7D25" w:rsidRPr="001B5092" w:rsidRDefault="000B08CB" w:rsidP="001B5092">
      <w:pPr>
        <w:spacing w:after="0"/>
        <w:jc w:val="both"/>
        <w:rPr>
          <w:rFonts w:ascii="Times New Roman" w:hAnsi="Times New Roman" w:cs="Times New Roman"/>
          <w:b/>
          <w:sz w:val="24"/>
          <w:szCs w:val="28"/>
          <w:lang w:val="sr-Cyrl-RS"/>
        </w:rPr>
      </w:pPr>
      <w:r>
        <w:rPr>
          <w:rFonts w:ascii="Times New Roman" w:hAnsi="Times New Roman" w:cs="Times New Roman"/>
          <w:b/>
          <w:sz w:val="24"/>
          <w:szCs w:val="28"/>
          <w:lang w:val="sr-Cyrl-RS"/>
        </w:rPr>
        <w:t>Калибот</w:t>
      </w:r>
      <w:r w:rsidR="007B7D25" w:rsidRPr="001B5092">
        <w:rPr>
          <w:rFonts w:ascii="Times New Roman" w:hAnsi="Times New Roman" w:cs="Times New Roman"/>
          <w:b/>
          <w:sz w:val="24"/>
          <w:szCs w:val="28"/>
          <w:lang w:val="sr-Cyrl-RS"/>
        </w:rPr>
        <w:t xml:space="preserve">, </w:t>
      </w:r>
      <w:r>
        <w:rPr>
          <w:rFonts w:ascii="Times New Roman" w:hAnsi="Times New Roman" w:cs="Times New Roman"/>
          <w:b/>
          <w:sz w:val="24"/>
          <w:szCs w:val="28"/>
          <w:lang w:val="sr-Cyrl-RS"/>
        </w:rPr>
        <w:t>сликар и баштован</w:t>
      </w:r>
      <w:r w:rsidR="007B7D25" w:rsidRPr="001B5092">
        <w:rPr>
          <w:rFonts w:ascii="Times New Roman" w:hAnsi="Times New Roman" w:cs="Times New Roman"/>
          <w:b/>
          <w:sz w:val="24"/>
          <w:szCs w:val="28"/>
          <w:lang w:val="sr-Cyrl-RS"/>
        </w:rPr>
        <w:t xml:space="preserve"> </w:t>
      </w:r>
    </w:p>
    <w:p w:rsidR="007B7D25" w:rsidRPr="001B5092" w:rsidRDefault="000B08CB" w:rsidP="007E269E">
      <w:pPr>
        <w:jc w:val="both"/>
        <w:rPr>
          <w:rFonts w:ascii="Times New Roman" w:hAnsi="Times New Roman" w:cs="Times New Roman"/>
          <w:i/>
          <w:sz w:val="24"/>
          <w:szCs w:val="28"/>
          <w:lang w:val="sr-Cyrl-RS"/>
        </w:rPr>
      </w:pPr>
      <w:r>
        <w:rPr>
          <w:rFonts w:ascii="Times New Roman" w:hAnsi="Times New Roman" w:cs="Times New Roman"/>
          <w:i/>
          <w:sz w:val="24"/>
          <w:szCs w:val="28"/>
          <w:lang w:val="sr-Cyrl-RS"/>
        </w:rPr>
        <w:t>Музеј импресионизма</w:t>
      </w:r>
      <w:r w:rsidR="007B7D25" w:rsidRPr="001B5092">
        <w:rPr>
          <w:rFonts w:ascii="Times New Roman" w:hAnsi="Times New Roman" w:cs="Times New Roman"/>
          <w:i/>
          <w:sz w:val="24"/>
          <w:szCs w:val="28"/>
          <w:lang w:val="sr-Cyrl-RS"/>
        </w:rPr>
        <w:t xml:space="preserve">, </w:t>
      </w:r>
      <w:r>
        <w:rPr>
          <w:rFonts w:ascii="Times New Roman" w:hAnsi="Times New Roman" w:cs="Times New Roman"/>
          <w:i/>
          <w:sz w:val="24"/>
          <w:szCs w:val="28"/>
          <w:lang w:val="sr-Cyrl-RS"/>
        </w:rPr>
        <w:t>Живерни</w:t>
      </w:r>
      <w:r w:rsidR="007B7D25" w:rsidRPr="001B5092">
        <w:rPr>
          <w:rFonts w:ascii="Times New Roman" w:hAnsi="Times New Roman" w:cs="Times New Roman"/>
          <w:i/>
          <w:sz w:val="24"/>
          <w:szCs w:val="28"/>
          <w:lang w:val="sr-Cyrl-RS"/>
        </w:rPr>
        <w:t xml:space="preserve"> </w:t>
      </w:r>
      <w:r>
        <w:rPr>
          <w:rFonts w:ascii="Times New Roman" w:hAnsi="Times New Roman" w:cs="Times New Roman"/>
          <w:i/>
          <w:sz w:val="24"/>
          <w:szCs w:val="28"/>
          <w:lang w:val="sr-Cyrl-RS"/>
        </w:rPr>
        <w:t>25. март</w:t>
      </w:r>
      <w:r w:rsidR="007B7D25" w:rsidRPr="001B5092">
        <w:rPr>
          <w:rFonts w:ascii="Times New Roman" w:hAnsi="Times New Roman" w:cs="Times New Roman"/>
          <w:i/>
          <w:sz w:val="24"/>
          <w:szCs w:val="28"/>
          <w:lang w:val="sr-Cyrl-RS"/>
        </w:rPr>
        <w:t xml:space="preserve"> – 3</w:t>
      </w:r>
      <w:r>
        <w:rPr>
          <w:rFonts w:ascii="Times New Roman" w:hAnsi="Times New Roman" w:cs="Times New Roman"/>
          <w:i/>
          <w:sz w:val="24"/>
          <w:szCs w:val="28"/>
          <w:lang w:val="sr-Cyrl-RS"/>
        </w:rPr>
        <w:t>, јул</w:t>
      </w:r>
      <w:r w:rsidR="007B7D25" w:rsidRPr="001B5092">
        <w:rPr>
          <w:rFonts w:ascii="Times New Roman" w:hAnsi="Times New Roman" w:cs="Times New Roman"/>
          <w:i/>
          <w:sz w:val="24"/>
          <w:szCs w:val="28"/>
          <w:lang w:val="sr-Cyrl-RS"/>
        </w:rPr>
        <w:t xml:space="preserve"> 2016</w:t>
      </w:r>
    </w:p>
    <w:p w:rsidR="000A6838" w:rsidRDefault="007B7D25" w:rsidP="00AE3383">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Дуго је сматран за богатог аматерског сликара и покровитеља својих пријатеља, данас Густав Калибот се сматра једним од најзначајнијих чланова импресионистичке групе. Познат је по својим композицијама инспирисаним Паризом, </w:t>
      </w:r>
      <w:r w:rsidR="000A6838">
        <w:rPr>
          <w:rFonts w:ascii="Times New Roman" w:hAnsi="Times New Roman" w:cs="Times New Roman"/>
          <w:sz w:val="24"/>
          <w:szCs w:val="28"/>
          <w:lang w:val="sr-Cyrl-RS"/>
        </w:rPr>
        <w:t>важан део свог посла посветио је природи. Посвећена вртовима уметника, изложба у Живернију открива овај аспект његове уметности и његовсложен уметнички однос који је имао са Клодом Монеом. То ће бити представњену у четири главна дела, који ће се фокусирати на места где је Калибо</w:t>
      </w:r>
      <w:r w:rsidR="000B08CB">
        <w:rPr>
          <w:rFonts w:ascii="Times New Roman" w:hAnsi="Times New Roman" w:cs="Times New Roman"/>
          <w:sz w:val="24"/>
          <w:szCs w:val="28"/>
          <w:lang w:val="sr-Cyrl-RS"/>
        </w:rPr>
        <w:t>т</w:t>
      </w:r>
      <w:r w:rsidR="000A6838">
        <w:rPr>
          <w:rFonts w:ascii="Times New Roman" w:hAnsi="Times New Roman" w:cs="Times New Roman"/>
          <w:sz w:val="24"/>
          <w:szCs w:val="28"/>
          <w:lang w:val="sr-Cyrl-RS"/>
        </w:rPr>
        <w:t xml:space="preserve"> живео.</w:t>
      </w:r>
    </w:p>
    <w:p w:rsidR="00AE3383" w:rsidRDefault="00AE3383" w:rsidP="00AE3383">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У наставку је набројан само мали део изложби одржаних за време фестивала:</w:t>
      </w:r>
    </w:p>
    <w:p w:rsidR="000A6838" w:rsidRPr="00AE3383" w:rsidRDefault="000B08CB" w:rsidP="00AE3383">
      <w:pPr>
        <w:pStyle w:val="ListParagraph"/>
        <w:numPr>
          <w:ilvl w:val="0"/>
          <w:numId w:val="1"/>
        </w:numPr>
        <w:jc w:val="both"/>
        <w:rPr>
          <w:rFonts w:ascii="Times New Roman" w:hAnsi="Times New Roman" w:cs="Times New Roman"/>
          <w:sz w:val="24"/>
          <w:szCs w:val="28"/>
          <w:lang w:val="sr-Cyrl-RS"/>
        </w:rPr>
      </w:pPr>
      <w:r w:rsidRPr="00AE3383">
        <w:rPr>
          <w:rFonts w:ascii="Times New Roman" w:hAnsi="Times New Roman" w:cs="Times New Roman"/>
          <w:i/>
          <w:sz w:val="24"/>
          <w:szCs w:val="28"/>
          <w:lang w:val="sr-Cyrl-RS"/>
        </w:rPr>
        <w:t>Сороља</w:t>
      </w:r>
      <w:r w:rsidR="000A6838" w:rsidRPr="00AE3383">
        <w:rPr>
          <w:rFonts w:ascii="Times New Roman" w:hAnsi="Times New Roman" w:cs="Times New Roman"/>
          <w:i/>
          <w:sz w:val="24"/>
          <w:szCs w:val="28"/>
          <w:lang w:val="sr-Cyrl-RS"/>
        </w:rPr>
        <w:t xml:space="preserve">, </w:t>
      </w:r>
      <w:r w:rsidRPr="00AE3383">
        <w:rPr>
          <w:rFonts w:ascii="Times New Roman" w:hAnsi="Times New Roman" w:cs="Times New Roman"/>
          <w:i/>
          <w:sz w:val="24"/>
          <w:szCs w:val="28"/>
          <w:lang w:val="sr-Cyrl-RS"/>
        </w:rPr>
        <w:t>Шпански сликар у Паризу</w:t>
      </w:r>
      <w:r w:rsidRPr="00AE3383">
        <w:rPr>
          <w:rFonts w:ascii="Times New Roman" w:hAnsi="Times New Roman" w:cs="Times New Roman"/>
          <w:sz w:val="24"/>
          <w:szCs w:val="28"/>
          <w:lang w:val="sr-Cyrl-RS"/>
        </w:rPr>
        <w:t xml:space="preserve"> - </w:t>
      </w:r>
      <w:r w:rsidR="000A6838" w:rsidRPr="00AE3383">
        <w:rPr>
          <w:rFonts w:ascii="Times New Roman" w:hAnsi="Times New Roman" w:cs="Times New Roman"/>
          <w:sz w:val="24"/>
          <w:szCs w:val="28"/>
          <w:lang w:val="sr-Cyrl-RS"/>
        </w:rPr>
        <w:t xml:space="preserve"> </w:t>
      </w:r>
      <w:r w:rsidRPr="00AE3383">
        <w:rPr>
          <w:rFonts w:ascii="Times New Roman" w:hAnsi="Times New Roman" w:cs="Times New Roman"/>
          <w:sz w:val="24"/>
          <w:szCs w:val="28"/>
          <w:lang w:val="sr-Cyrl-RS"/>
        </w:rPr>
        <w:t>Музеј импресионизма</w:t>
      </w:r>
      <w:r w:rsidR="000A6838" w:rsidRPr="00AE3383">
        <w:rPr>
          <w:rFonts w:ascii="Times New Roman" w:hAnsi="Times New Roman" w:cs="Times New Roman"/>
          <w:sz w:val="24"/>
          <w:szCs w:val="28"/>
          <w:lang w:val="sr-Cyrl-RS"/>
        </w:rPr>
        <w:t xml:space="preserve">, </w:t>
      </w:r>
      <w:r w:rsidRPr="00AE3383">
        <w:rPr>
          <w:rFonts w:ascii="Times New Roman" w:hAnsi="Times New Roman" w:cs="Times New Roman"/>
          <w:sz w:val="24"/>
          <w:szCs w:val="28"/>
          <w:lang w:val="sr-Cyrl-RS"/>
        </w:rPr>
        <w:t>Живерни</w:t>
      </w:r>
      <w:r w:rsidR="000A6838" w:rsidRPr="00AE3383">
        <w:rPr>
          <w:rFonts w:ascii="Times New Roman" w:hAnsi="Times New Roman" w:cs="Times New Roman"/>
          <w:sz w:val="24"/>
          <w:szCs w:val="28"/>
          <w:lang w:val="sr-Cyrl-RS"/>
        </w:rPr>
        <w:t xml:space="preserve"> 14</w:t>
      </w:r>
      <w:r w:rsidRPr="00AE3383">
        <w:rPr>
          <w:rFonts w:ascii="Times New Roman" w:hAnsi="Times New Roman" w:cs="Times New Roman"/>
          <w:sz w:val="24"/>
          <w:szCs w:val="28"/>
          <w:lang w:val="sr-Cyrl-RS"/>
        </w:rPr>
        <w:t>. јул</w:t>
      </w:r>
      <w:r w:rsidR="000A6838" w:rsidRPr="00AE3383">
        <w:rPr>
          <w:rFonts w:ascii="Times New Roman" w:hAnsi="Times New Roman" w:cs="Times New Roman"/>
          <w:sz w:val="24"/>
          <w:szCs w:val="28"/>
          <w:lang w:val="sr-Cyrl-RS"/>
        </w:rPr>
        <w:t xml:space="preserve"> – 6</w:t>
      </w:r>
      <w:r w:rsidRPr="00AE3383">
        <w:rPr>
          <w:rFonts w:ascii="Times New Roman" w:hAnsi="Times New Roman" w:cs="Times New Roman"/>
          <w:sz w:val="24"/>
          <w:szCs w:val="28"/>
          <w:lang w:val="sr-Cyrl-RS"/>
        </w:rPr>
        <w:t>.</w:t>
      </w:r>
      <w:r w:rsidR="000A6838" w:rsidRPr="00AE3383">
        <w:rPr>
          <w:rFonts w:ascii="Times New Roman" w:hAnsi="Times New Roman" w:cs="Times New Roman"/>
          <w:sz w:val="24"/>
          <w:szCs w:val="28"/>
          <w:lang w:val="sr-Cyrl-RS"/>
        </w:rPr>
        <w:t xml:space="preserve"> </w:t>
      </w:r>
      <w:r w:rsidRPr="00AE3383">
        <w:rPr>
          <w:rFonts w:ascii="Times New Roman" w:hAnsi="Times New Roman" w:cs="Times New Roman"/>
          <w:sz w:val="24"/>
          <w:szCs w:val="28"/>
          <w:lang w:val="sr-Cyrl-RS"/>
        </w:rPr>
        <w:t>новембар</w:t>
      </w:r>
      <w:r w:rsidR="000A6838" w:rsidRPr="00AE3383">
        <w:rPr>
          <w:rFonts w:ascii="Times New Roman" w:hAnsi="Times New Roman" w:cs="Times New Roman"/>
          <w:sz w:val="24"/>
          <w:szCs w:val="28"/>
          <w:lang w:val="sr-Cyrl-RS"/>
        </w:rPr>
        <w:t xml:space="preserve"> 2016</w:t>
      </w:r>
    </w:p>
    <w:p w:rsidR="000A6838" w:rsidRPr="00AE3383" w:rsidRDefault="000B08CB" w:rsidP="00AE3383">
      <w:pPr>
        <w:pStyle w:val="ListParagraph"/>
        <w:numPr>
          <w:ilvl w:val="0"/>
          <w:numId w:val="1"/>
        </w:numPr>
        <w:jc w:val="both"/>
        <w:rPr>
          <w:rFonts w:ascii="Times New Roman" w:hAnsi="Times New Roman" w:cs="Times New Roman"/>
          <w:sz w:val="24"/>
          <w:szCs w:val="28"/>
          <w:lang w:val="sr-Cyrl-RS"/>
        </w:rPr>
      </w:pPr>
      <w:r w:rsidRPr="00AE3383">
        <w:rPr>
          <w:rFonts w:ascii="Times New Roman" w:hAnsi="Times New Roman" w:cs="Times New Roman"/>
          <w:i/>
          <w:sz w:val="24"/>
          <w:szCs w:val="28"/>
          <w:lang w:val="sr-Cyrl-RS"/>
        </w:rPr>
        <w:t>Бити млад у време импресионизма</w:t>
      </w:r>
      <w:r w:rsidR="000A6838" w:rsidRPr="00AE3383">
        <w:rPr>
          <w:rFonts w:ascii="Times New Roman" w:hAnsi="Times New Roman" w:cs="Times New Roman"/>
          <w:sz w:val="24"/>
          <w:szCs w:val="28"/>
          <w:lang w:val="sr-Cyrl-RS"/>
        </w:rPr>
        <w:t xml:space="preserve"> </w:t>
      </w:r>
      <w:r w:rsidR="000A6838" w:rsidRPr="00AE3383">
        <w:rPr>
          <w:rFonts w:ascii="Times New Roman" w:hAnsi="Times New Roman" w:cs="Times New Roman"/>
          <w:i/>
          <w:sz w:val="24"/>
          <w:szCs w:val="28"/>
          <w:lang w:val="sr-Cyrl-RS"/>
        </w:rPr>
        <w:t>(1860-1910)</w:t>
      </w:r>
      <w:r w:rsidRPr="00AE3383">
        <w:rPr>
          <w:rFonts w:ascii="Times New Roman" w:hAnsi="Times New Roman" w:cs="Times New Roman"/>
          <w:sz w:val="24"/>
          <w:szCs w:val="28"/>
          <w:lang w:val="sr-Cyrl-RS"/>
        </w:rPr>
        <w:t xml:space="preserve"> -</w:t>
      </w:r>
      <w:r w:rsidR="000A6838" w:rsidRPr="00AE3383">
        <w:rPr>
          <w:rFonts w:ascii="Times New Roman" w:hAnsi="Times New Roman" w:cs="Times New Roman"/>
          <w:sz w:val="24"/>
          <w:szCs w:val="28"/>
          <w:lang w:val="sr-Cyrl-RS"/>
        </w:rPr>
        <w:t xml:space="preserve"> </w:t>
      </w:r>
      <w:r w:rsidRPr="00AE3383">
        <w:rPr>
          <w:rFonts w:ascii="Times New Roman" w:hAnsi="Times New Roman" w:cs="Times New Roman"/>
          <w:sz w:val="24"/>
          <w:szCs w:val="28"/>
          <w:lang w:val="sr-Cyrl-RS"/>
        </w:rPr>
        <w:t>Музеј Ежен Буден</w:t>
      </w:r>
      <w:r w:rsidR="000A6838" w:rsidRPr="00AE3383">
        <w:rPr>
          <w:rFonts w:ascii="Times New Roman" w:hAnsi="Times New Roman" w:cs="Times New Roman"/>
          <w:sz w:val="24"/>
          <w:szCs w:val="28"/>
          <w:lang w:val="sr-Cyrl-RS"/>
        </w:rPr>
        <w:t xml:space="preserve">, </w:t>
      </w:r>
      <w:r w:rsidRPr="00AE3383">
        <w:rPr>
          <w:rFonts w:ascii="Times New Roman" w:hAnsi="Times New Roman" w:cs="Times New Roman"/>
          <w:sz w:val="24"/>
          <w:szCs w:val="28"/>
          <w:lang w:val="sr-Cyrl-RS"/>
        </w:rPr>
        <w:t>Онфлер</w:t>
      </w:r>
      <w:r w:rsidR="000A6838" w:rsidRPr="00AE3383">
        <w:rPr>
          <w:rFonts w:ascii="Times New Roman" w:hAnsi="Times New Roman" w:cs="Times New Roman"/>
          <w:sz w:val="24"/>
          <w:szCs w:val="28"/>
          <w:lang w:val="sr-Cyrl-RS"/>
        </w:rPr>
        <w:t xml:space="preserve"> 25</w:t>
      </w:r>
      <w:r w:rsidRPr="00AE3383">
        <w:rPr>
          <w:rFonts w:ascii="Times New Roman" w:hAnsi="Times New Roman" w:cs="Times New Roman"/>
          <w:sz w:val="24"/>
          <w:szCs w:val="28"/>
          <w:lang w:val="sr-Cyrl-RS"/>
        </w:rPr>
        <w:t xml:space="preserve">. јун– 3. октобар </w:t>
      </w:r>
      <w:r w:rsidR="000A6838" w:rsidRPr="00AE3383">
        <w:rPr>
          <w:rFonts w:ascii="Times New Roman" w:hAnsi="Times New Roman" w:cs="Times New Roman"/>
          <w:sz w:val="24"/>
          <w:szCs w:val="28"/>
          <w:lang w:val="sr-Cyrl-RS"/>
        </w:rPr>
        <w:t>2016</w:t>
      </w:r>
    </w:p>
    <w:p w:rsidR="000A6838" w:rsidRPr="00AE3383" w:rsidRDefault="000B08CB" w:rsidP="00AE3383">
      <w:pPr>
        <w:pStyle w:val="ListParagraph"/>
        <w:numPr>
          <w:ilvl w:val="0"/>
          <w:numId w:val="1"/>
        </w:numPr>
        <w:jc w:val="both"/>
        <w:rPr>
          <w:rFonts w:ascii="Times New Roman" w:hAnsi="Times New Roman" w:cs="Times New Roman"/>
          <w:sz w:val="24"/>
          <w:szCs w:val="28"/>
          <w:lang w:val="sr-Cyrl-RS"/>
        </w:rPr>
      </w:pPr>
      <w:r w:rsidRPr="00AE3383">
        <w:rPr>
          <w:rFonts w:ascii="Times New Roman" w:hAnsi="Times New Roman" w:cs="Times New Roman"/>
          <w:i/>
          <w:sz w:val="24"/>
          <w:szCs w:val="28"/>
          <w:lang w:val="sr-Cyrl-RS"/>
        </w:rPr>
        <w:t>Портрети жена читача</w:t>
      </w:r>
      <w:r w:rsidR="000A6838" w:rsidRPr="00AE3383">
        <w:rPr>
          <w:rFonts w:ascii="Times New Roman" w:hAnsi="Times New Roman" w:cs="Times New Roman"/>
          <w:i/>
          <w:sz w:val="24"/>
          <w:szCs w:val="28"/>
          <w:lang w:val="sr-Cyrl-RS"/>
        </w:rPr>
        <w:t xml:space="preserve">, </w:t>
      </w:r>
      <w:r w:rsidRPr="00AE3383">
        <w:rPr>
          <w:rFonts w:ascii="Times New Roman" w:hAnsi="Times New Roman" w:cs="Times New Roman"/>
          <w:i/>
          <w:sz w:val="24"/>
          <w:szCs w:val="28"/>
          <w:lang w:val="sr-Cyrl-RS"/>
        </w:rPr>
        <w:t>од Еме Бовари до</w:t>
      </w:r>
      <w:r w:rsidR="000A6838" w:rsidRPr="00AE3383">
        <w:rPr>
          <w:rFonts w:ascii="Times New Roman" w:hAnsi="Times New Roman" w:cs="Times New Roman"/>
          <w:i/>
          <w:sz w:val="24"/>
          <w:szCs w:val="28"/>
          <w:lang w:val="sr-Cyrl-RS"/>
        </w:rPr>
        <w:t xml:space="preserve"> </w:t>
      </w:r>
      <w:r w:rsidRPr="00AE3383">
        <w:rPr>
          <w:rFonts w:ascii="Times New Roman" w:hAnsi="Times New Roman" w:cs="Times New Roman"/>
          <w:i/>
          <w:sz w:val="24"/>
          <w:szCs w:val="28"/>
          <w:lang w:val="sr-Cyrl-RS"/>
        </w:rPr>
        <w:t>Мари Клер</w:t>
      </w:r>
      <w:r w:rsidRPr="00AE3383">
        <w:rPr>
          <w:rFonts w:ascii="Times New Roman" w:hAnsi="Times New Roman" w:cs="Times New Roman"/>
          <w:sz w:val="24"/>
          <w:szCs w:val="28"/>
          <w:lang w:val="sr-Cyrl-RS"/>
        </w:rPr>
        <w:t xml:space="preserve"> –</w:t>
      </w:r>
      <w:r w:rsidR="000A6838" w:rsidRPr="00AE3383">
        <w:rPr>
          <w:rFonts w:ascii="Times New Roman" w:hAnsi="Times New Roman" w:cs="Times New Roman"/>
          <w:sz w:val="24"/>
          <w:szCs w:val="28"/>
          <w:lang w:val="sr-Cyrl-RS"/>
        </w:rPr>
        <w:t xml:space="preserve"> </w:t>
      </w:r>
      <w:r w:rsidRPr="00AE3383">
        <w:rPr>
          <w:rFonts w:ascii="Times New Roman" w:hAnsi="Times New Roman" w:cs="Times New Roman"/>
          <w:sz w:val="24"/>
          <w:szCs w:val="28"/>
          <w:lang w:val="sr-Cyrl-RS"/>
        </w:rPr>
        <w:t>Музеј лепих уметнсти Бернеј</w:t>
      </w:r>
      <w:r w:rsidR="000A6838" w:rsidRPr="00AE3383">
        <w:rPr>
          <w:rFonts w:ascii="Times New Roman" w:hAnsi="Times New Roman" w:cs="Times New Roman"/>
          <w:sz w:val="24"/>
          <w:szCs w:val="28"/>
          <w:lang w:val="sr-Cyrl-RS"/>
        </w:rPr>
        <w:t>18</w:t>
      </w:r>
      <w:r w:rsidRPr="00AE3383">
        <w:rPr>
          <w:rFonts w:ascii="Times New Roman" w:hAnsi="Times New Roman" w:cs="Times New Roman"/>
          <w:sz w:val="24"/>
          <w:szCs w:val="28"/>
          <w:lang w:val="sr-Cyrl-RS"/>
        </w:rPr>
        <w:t>. јун</w:t>
      </w:r>
      <w:r w:rsidR="000A6838" w:rsidRPr="00AE3383">
        <w:rPr>
          <w:rFonts w:ascii="Times New Roman" w:hAnsi="Times New Roman" w:cs="Times New Roman"/>
          <w:sz w:val="24"/>
          <w:szCs w:val="28"/>
          <w:lang w:val="sr-Cyrl-RS"/>
        </w:rPr>
        <w:t>– 28</w:t>
      </w:r>
      <w:r w:rsidRPr="00AE3383">
        <w:rPr>
          <w:rFonts w:ascii="Times New Roman" w:hAnsi="Times New Roman" w:cs="Times New Roman"/>
          <w:sz w:val="24"/>
          <w:szCs w:val="28"/>
          <w:lang w:val="sr-Cyrl-RS"/>
        </w:rPr>
        <w:t>. септембар</w:t>
      </w:r>
      <w:r w:rsidR="000A6838" w:rsidRPr="00AE3383">
        <w:rPr>
          <w:rFonts w:ascii="Times New Roman" w:hAnsi="Times New Roman" w:cs="Times New Roman"/>
          <w:sz w:val="24"/>
          <w:szCs w:val="28"/>
          <w:lang w:val="sr-Cyrl-RS"/>
        </w:rPr>
        <w:t xml:space="preserve"> 2016</w:t>
      </w:r>
    </w:p>
    <w:p w:rsidR="000A6838" w:rsidRPr="00AE3383" w:rsidRDefault="000B08CB" w:rsidP="00AE3383">
      <w:pPr>
        <w:pStyle w:val="ListParagraph"/>
        <w:numPr>
          <w:ilvl w:val="0"/>
          <w:numId w:val="1"/>
        </w:numPr>
        <w:jc w:val="both"/>
        <w:rPr>
          <w:rFonts w:ascii="Times New Roman" w:hAnsi="Times New Roman" w:cs="Times New Roman"/>
          <w:sz w:val="24"/>
          <w:szCs w:val="28"/>
          <w:lang w:val="sr-Cyrl-RS"/>
        </w:rPr>
      </w:pPr>
      <w:r w:rsidRPr="00AE3383">
        <w:rPr>
          <w:rFonts w:ascii="Times New Roman" w:hAnsi="Times New Roman" w:cs="Times New Roman"/>
          <w:i/>
          <w:sz w:val="24"/>
          <w:szCs w:val="28"/>
          <w:lang w:val="sr-Cyrl-RS"/>
        </w:rPr>
        <w:t>Феликс Бјуо</w:t>
      </w:r>
      <w:r w:rsidR="000A6838" w:rsidRPr="00AE3383">
        <w:rPr>
          <w:rFonts w:ascii="Times New Roman" w:hAnsi="Times New Roman" w:cs="Times New Roman"/>
          <w:i/>
          <w:sz w:val="24"/>
          <w:szCs w:val="28"/>
          <w:lang w:val="sr-Cyrl-RS"/>
        </w:rPr>
        <w:t xml:space="preserve"> (1847-1898), </w:t>
      </w:r>
      <w:r w:rsidRPr="00AE3383">
        <w:rPr>
          <w:rFonts w:ascii="Times New Roman" w:hAnsi="Times New Roman" w:cs="Times New Roman"/>
          <w:i/>
          <w:sz w:val="24"/>
          <w:szCs w:val="28"/>
          <w:lang w:val="sr-Cyrl-RS"/>
        </w:rPr>
        <w:t>Сликар</w:t>
      </w:r>
      <w:r w:rsidRPr="00AE3383">
        <w:rPr>
          <w:rFonts w:ascii="Times New Roman" w:hAnsi="Times New Roman" w:cs="Times New Roman"/>
          <w:sz w:val="24"/>
          <w:szCs w:val="28"/>
          <w:lang w:val="sr-Cyrl-RS"/>
        </w:rPr>
        <w:t xml:space="preserve"> атмосфере –</w:t>
      </w:r>
      <w:r w:rsidR="000A6838" w:rsidRPr="00AE3383">
        <w:rPr>
          <w:rFonts w:ascii="Times New Roman" w:hAnsi="Times New Roman" w:cs="Times New Roman"/>
          <w:sz w:val="24"/>
          <w:szCs w:val="28"/>
          <w:lang w:val="sr-Cyrl-RS"/>
        </w:rPr>
        <w:t xml:space="preserve"> </w:t>
      </w:r>
      <w:r w:rsidRPr="00AE3383">
        <w:rPr>
          <w:rFonts w:ascii="Times New Roman" w:hAnsi="Times New Roman" w:cs="Times New Roman"/>
          <w:sz w:val="24"/>
          <w:szCs w:val="28"/>
          <w:lang w:val="sr-Cyrl-RS"/>
        </w:rPr>
        <w:t>Музеј Томас Хенри 9. јун</w:t>
      </w:r>
      <w:r w:rsidR="000A6838" w:rsidRPr="00AE3383">
        <w:rPr>
          <w:rFonts w:ascii="Times New Roman" w:hAnsi="Times New Roman" w:cs="Times New Roman"/>
          <w:sz w:val="24"/>
          <w:szCs w:val="28"/>
          <w:lang w:val="sr-Cyrl-RS"/>
        </w:rPr>
        <w:t>– 11</w:t>
      </w:r>
      <w:r w:rsidRPr="00AE3383">
        <w:rPr>
          <w:rFonts w:ascii="Times New Roman" w:hAnsi="Times New Roman" w:cs="Times New Roman"/>
          <w:sz w:val="24"/>
          <w:szCs w:val="28"/>
          <w:lang w:val="sr-Cyrl-RS"/>
        </w:rPr>
        <w:t>. септембар</w:t>
      </w:r>
      <w:r w:rsidR="000A6838" w:rsidRPr="00AE3383">
        <w:rPr>
          <w:rFonts w:ascii="Times New Roman" w:hAnsi="Times New Roman" w:cs="Times New Roman"/>
          <w:sz w:val="24"/>
          <w:szCs w:val="28"/>
          <w:lang w:val="sr-Cyrl-RS"/>
        </w:rPr>
        <w:t xml:space="preserve"> 2016</w:t>
      </w:r>
    </w:p>
    <w:p w:rsidR="000A6838" w:rsidRPr="00AE3383" w:rsidRDefault="00AE3383" w:rsidP="00AE3383">
      <w:pPr>
        <w:pStyle w:val="ListParagraph"/>
        <w:numPr>
          <w:ilvl w:val="0"/>
          <w:numId w:val="1"/>
        </w:numPr>
        <w:jc w:val="both"/>
        <w:rPr>
          <w:rFonts w:ascii="Times New Roman" w:hAnsi="Times New Roman" w:cs="Times New Roman"/>
          <w:sz w:val="24"/>
          <w:szCs w:val="28"/>
          <w:lang w:val="sr-Cyrl-RS"/>
        </w:rPr>
      </w:pPr>
      <w:r w:rsidRPr="00AE3383">
        <w:rPr>
          <w:rFonts w:ascii="Times New Roman" w:hAnsi="Times New Roman" w:cs="Times New Roman"/>
          <w:i/>
          <w:sz w:val="24"/>
          <w:szCs w:val="28"/>
          <w:lang w:val="sr-Cyrl-RS"/>
        </w:rPr>
        <w:t>Жак Емил Бланш</w:t>
      </w:r>
      <w:r w:rsidR="000A6838" w:rsidRPr="00AE3383">
        <w:rPr>
          <w:rFonts w:ascii="Times New Roman" w:hAnsi="Times New Roman" w:cs="Times New Roman"/>
          <w:i/>
          <w:sz w:val="24"/>
          <w:szCs w:val="28"/>
          <w:lang w:val="sr-Cyrl-RS"/>
        </w:rPr>
        <w:t xml:space="preserve">, </w:t>
      </w:r>
      <w:r w:rsidRPr="00AE3383">
        <w:rPr>
          <w:rFonts w:ascii="Times New Roman" w:hAnsi="Times New Roman" w:cs="Times New Roman"/>
          <w:i/>
          <w:sz w:val="24"/>
          <w:szCs w:val="28"/>
          <w:lang w:val="sr-Cyrl-RS"/>
        </w:rPr>
        <w:t>Портрети паришког друштва</w:t>
      </w:r>
      <w:r w:rsidR="000A6838" w:rsidRPr="00AE3383">
        <w:rPr>
          <w:rFonts w:ascii="Times New Roman" w:hAnsi="Times New Roman" w:cs="Times New Roman"/>
          <w:sz w:val="24"/>
          <w:szCs w:val="28"/>
          <w:lang w:val="sr-Cyrl-RS"/>
        </w:rPr>
        <w:t xml:space="preserve"> </w:t>
      </w:r>
      <w:r w:rsidRPr="00AE3383">
        <w:rPr>
          <w:rFonts w:ascii="Times New Roman" w:hAnsi="Times New Roman" w:cs="Times New Roman"/>
          <w:sz w:val="24"/>
          <w:szCs w:val="28"/>
          <w:lang w:val="sr-Cyrl-RS"/>
        </w:rPr>
        <w:t>– Францисански музеј</w:t>
      </w:r>
      <w:r w:rsidR="000A6838" w:rsidRPr="00AE3383">
        <w:rPr>
          <w:rFonts w:ascii="Times New Roman" w:hAnsi="Times New Roman" w:cs="Times New Roman"/>
          <w:sz w:val="24"/>
          <w:szCs w:val="28"/>
          <w:lang w:val="sr-Cyrl-RS"/>
        </w:rPr>
        <w:t xml:space="preserve">, </w:t>
      </w:r>
      <w:r w:rsidRPr="00AE3383">
        <w:rPr>
          <w:rFonts w:ascii="Times New Roman" w:hAnsi="Times New Roman" w:cs="Times New Roman"/>
          <w:sz w:val="24"/>
          <w:szCs w:val="28"/>
          <w:lang w:val="sr-Cyrl-RS"/>
        </w:rPr>
        <w:t>Довил</w:t>
      </w:r>
      <w:r w:rsidR="000A6838" w:rsidRPr="00AE3383">
        <w:rPr>
          <w:rFonts w:ascii="Times New Roman" w:hAnsi="Times New Roman" w:cs="Times New Roman"/>
          <w:sz w:val="24"/>
          <w:szCs w:val="28"/>
          <w:lang w:val="sr-Cyrl-RS"/>
        </w:rPr>
        <w:t xml:space="preserve"> 14</w:t>
      </w:r>
      <w:r w:rsidRPr="00AE3383">
        <w:rPr>
          <w:rFonts w:ascii="Times New Roman" w:hAnsi="Times New Roman" w:cs="Times New Roman"/>
          <w:sz w:val="24"/>
          <w:szCs w:val="28"/>
          <w:lang w:val="sr-Cyrl-RS"/>
        </w:rPr>
        <w:t xml:space="preserve">. мај– 18- септембар </w:t>
      </w:r>
      <w:r w:rsidR="000A6838" w:rsidRPr="00AE3383">
        <w:rPr>
          <w:rFonts w:ascii="Times New Roman" w:hAnsi="Times New Roman" w:cs="Times New Roman"/>
          <w:sz w:val="24"/>
          <w:szCs w:val="28"/>
          <w:lang w:val="sr-Cyrl-RS"/>
        </w:rPr>
        <w:t>2016</w:t>
      </w:r>
    </w:p>
    <w:p w:rsidR="000A6838" w:rsidRPr="00AE3383" w:rsidRDefault="00AE3383" w:rsidP="00AE3383">
      <w:pPr>
        <w:pStyle w:val="ListParagraph"/>
        <w:numPr>
          <w:ilvl w:val="0"/>
          <w:numId w:val="1"/>
        </w:numPr>
        <w:jc w:val="both"/>
        <w:rPr>
          <w:rFonts w:ascii="Times New Roman" w:hAnsi="Times New Roman" w:cs="Times New Roman"/>
          <w:sz w:val="24"/>
          <w:szCs w:val="28"/>
          <w:lang w:val="sr-Cyrl-RS"/>
        </w:rPr>
      </w:pPr>
      <w:r w:rsidRPr="00AE3383">
        <w:rPr>
          <w:rFonts w:ascii="Times New Roman" w:hAnsi="Times New Roman" w:cs="Times New Roman"/>
          <w:i/>
          <w:sz w:val="24"/>
          <w:szCs w:val="28"/>
          <w:lang w:val="sr-Cyrl-RS"/>
        </w:rPr>
        <w:t>Сикерт у Дјепу</w:t>
      </w:r>
      <w:r w:rsidRPr="00AE3383">
        <w:rPr>
          <w:rFonts w:ascii="Times New Roman" w:hAnsi="Times New Roman" w:cs="Times New Roman"/>
          <w:sz w:val="24"/>
          <w:szCs w:val="28"/>
          <w:lang w:val="sr-Cyrl-RS"/>
        </w:rPr>
        <w:t xml:space="preserve"> – Музеј Дјеп </w:t>
      </w:r>
      <w:r w:rsidR="000A6838" w:rsidRPr="00AE3383">
        <w:rPr>
          <w:rFonts w:ascii="Times New Roman" w:hAnsi="Times New Roman" w:cs="Times New Roman"/>
          <w:sz w:val="24"/>
          <w:szCs w:val="28"/>
          <w:lang w:val="sr-Cyrl-RS"/>
        </w:rPr>
        <w:t>25</w:t>
      </w:r>
      <w:r w:rsidRPr="00AE3383">
        <w:rPr>
          <w:rFonts w:ascii="Times New Roman" w:hAnsi="Times New Roman" w:cs="Times New Roman"/>
          <w:sz w:val="24"/>
          <w:szCs w:val="28"/>
          <w:lang w:val="sr-Cyrl-RS"/>
        </w:rPr>
        <w:t xml:space="preserve">. јун – 26. септембар </w:t>
      </w:r>
      <w:r w:rsidR="000A6838" w:rsidRPr="00AE3383">
        <w:rPr>
          <w:rFonts w:ascii="Times New Roman" w:hAnsi="Times New Roman" w:cs="Times New Roman"/>
          <w:sz w:val="24"/>
          <w:szCs w:val="28"/>
          <w:lang w:val="sr-Cyrl-RS"/>
        </w:rPr>
        <w:t>2016</w:t>
      </w:r>
    </w:p>
    <w:p w:rsidR="000A6838" w:rsidRPr="00AE3383" w:rsidRDefault="00AE3383" w:rsidP="00AE3383">
      <w:pPr>
        <w:pStyle w:val="ListParagraph"/>
        <w:numPr>
          <w:ilvl w:val="0"/>
          <w:numId w:val="1"/>
        </w:numPr>
        <w:jc w:val="both"/>
        <w:rPr>
          <w:rFonts w:ascii="Times New Roman" w:hAnsi="Times New Roman" w:cs="Times New Roman"/>
          <w:sz w:val="24"/>
          <w:szCs w:val="28"/>
          <w:lang w:val="sr-Cyrl-RS"/>
        </w:rPr>
      </w:pPr>
      <w:r w:rsidRPr="00AE3383">
        <w:rPr>
          <w:rFonts w:ascii="Times New Roman" w:hAnsi="Times New Roman" w:cs="Times New Roman"/>
          <w:i/>
          <w:sz w:val="24"/>
          <w:szCs w:val="28"/>
          <w:lang w:val="sr-Cyrl-RS"/>
        </w:rPr>
        <w:t>Жан Форан</w:t>
      </w:r>
      <w:r w:rsidR="000A6838" w:rsidRPr="00AE3383">
        <w:rPr>
          <w:rFonts w:ascii="Times New Roman" w:hAnsi="Times New Roman" w:cs="Times New Roman"/>
          <w:i/>
          <w:sz w:val="24"/>
          <w:szCs w:val="28"/>
          <w:lang w:val="sr-Cyrl-RS"/>
        </w:rPr>
        <w:t xml:space="preserve">, </w:t>
      </w:r>
      <w:r w:rsidRPr="00AE3383">
        <w:rPr>
          <w:rFonts w:ascii="Times New Roman" w:hAnsi="Times New Roman" w:cs="Times New Roman"/>
          <w:i/>
          <w:sz w:val="24"/>
          <w:szCs w:val="28"/>
          <w:lang w:val="sr-Cyrl-RS"/>
        </w:rPr>
        <w:t>Портрети једне епохе</w:t>
      </w:r>
      <w:r w:rsidR="000A6838" w:rsidRPr="00AE3383">
        <w:rPr>
          <w:rFonts w:ascii="Times New Roman" w:hAnsi="Times New Roman" w:cs="Times New Roman"/>
          <w:sz w:val="24"/>
          <w:szCs w:val="28"/>
          <w:lang w:val="sr-Cyrl-RS"/>
        </w:rPr>
        <w:t xml:space="preserve"> </w:t>
      </w:r>
      <w:r w:rsidRPr="00AE3383">
        <w:rPr>
          <w:rFonts w:ascii="Times New Roman" w:hAnsi="Times New Roman" w:cs="Times New Roman"/>
          <w:sz w:val="24"/>
          <w:szCs w:val="28"/>
          <w:lang w:val="sr-Cyrl-RS"/>
        </w:rPr>
        <w:t>– Музеј Алфред Канел</w:t>
      </w:r>
      <w:r w:rsidR="000A6838" w:rsidRPr="00AE3383">
        <w:rPr>
          <w:rFonts w:ascii="Times New Roman" w:hAnsi="Times New Roman" w:cs="Times New Roman"/>
          <w:sz w:val="24"/>
          <w:szCs w:val="28"/>
          <w:lang w:val="sr-Cyrl-RS"/>
        </w:rPr>
        <w:t xml:space="preserve"> 16</w:t>
      </w:r>
      <w:r w:rsidRPr="00AE3383">
        <w:rPr>
          <w:rFonts w:ascii="Times New Roman" w:hAnsi="Times New Roman" w:cs="Times New Roman"/>
          <w:sz w:val="24"/>
          <w:szCs w:val="28"/>
          <w:lang w:val="sr-Cyrl-RS"/>
        </w:rPr>
        <w:t xml:space="preserve">. април– 26. септембар </w:t>
      </w:r>
      <w:r w:rsidR="000A6838" w:rsidRPr="00AE3383">
        <w:rPr>
          <w:rFonts w:ascii="Times New Roman" w:hAnsi="Times New Roman" w:cs="Times New Roman"/>
          <w:sz w:val="24"/>
          <w:szCs w:val="28"/>
          <w:lang w:val="sr-Cyrl-RS"/>
        </w:rPr>
        <w:t>2016</w:t>
      </w:r>
    </w:p>
    <w:p w:rsidR="000A6838" w:rsidRPr="00AE3383" w:rsidRDefault="00AE3383" w:rsidP="00AE3383">
      <w:pPr>
        <w:pStyle w:val="ListParagraph"/>
        <w:numPr>
          <w:ilvl w:val="0"/>
          <w:numId w:val="1"/>
        </w:numPr>
        <w:jc w:val="both"/>
        <w:rPr>
          <w:rFonts w:ascii="Times New Roman" w:hAnsi="Times New Roman" w:cs="Times New Roman"/>
          <w:sz w:val="24"/>
          <w:szCs w:val="28"/>
          <w:lang w:val="sr-Cyrl-RS"/>
        </w:rPr>
      </w:pPr>
      <w:r w:rsidRPr="00AE3383">
        <w:rPr>
          <w:rFonts w:ascii="Times New Roman" w:hAnsi="Times New Roman" w:cs="Times New Roman"/>
          <w:i/>
          <w:sz w:val="24"/>
          <w:szCs w:val="28"/>
          <w:lang w:val="sr-Cyrl-RS"/>
        </w:rPr>
        <w:t>Испод нормандијског сунца...</w:t>
      </w:r>
      <w:r w:rsidR="000A6838" w:rsidRPr="00AE3383">
        <w:rPr>
          <w:rFonts w:ascii="Times New Roman" w:hAnsi="Times New Roman" w:cs="Times New Roman"/>
          <w:i/>
          <w:sz w:val="24"/>
          <w:szCs w:val="28"/>
          <w:lang w:val="sr-Cyrl-RS"/>
        </w:rPr>
        <w:t xml:space="preserve"> </w:t>
      </w:r>
      <w:r w:rsidRPr="00AE3383">
        <w:rPr>
          <w:rFonts w:ascii="Times New Roman" w:hAnsi="Times New Roman" w:cs="Times New Roman"/>
          <w:i/>
          <w:sz w:val="24"/>
          <w:szCs w:val="28"/>
          <w:lang w:val="sr-Cyrl-RS"/>
        </w:rPr>
        <w:t>Корацима</w:t>
      </w:r>
      <w:r w:rsidR="000A6838" w:rsidRPr="00AE3383">
        <w:rPr>
          <w:rFonts w:ascii="Times New Roman" w:hAnsi="Times New Roman" w:cs="Times New Roman"/>
          <w:i/>
          <w:sz w:val="24"/>
          <w:szCs w:val="28"/>
          <w:lang w:val="sr-Cyrl-RS"/>
        </w:rPr>
        <w:t xml:space="preserve"> </w:t>
      </w:r>
      <w:r w:rsidRPr="00AE3383">
        <w:rPr>
          <w:rFonts w:ascii="Times New Roman" w:hAnsi="Times New Roman" w:cs="Times New Roman"/>
          <w:i/>
          <w:sz w:val="24"/>
          <w:szCs w:val="28"/>
          <w:lang w:val="sr-Cyrl-RS"/>
        </w:rPr>
        <w:t>Пол Цезар Хелу</w:t>
      </w:r>
      <w:r w:rsidR="000A6838" w:rsidRPr="00AE3383">
        <w:rPr>
          <w:rFonts w:ascii="Times New Roman" w:hAnsi="Times New Roman" w:cs="Times New Roman"/>
          <w:i/>
          <w:sz w:val="24"/>
          <w:szCs w:val="28"/>
          <w:lang w:val="sr-Cyrl-RS"/>
        </w:rPr>
        <w:t xml:space="preserve"> (1859–1927</w:t>
      </w:r>
      <w:r w:rsidR="000A6838" w:rsidRPr="00AE3383">
        <w:rPr>
          <w:rFonts w:ascii="Times New Roman" w:hAnsi="Times New Roman" w:cs="Times New Roman"/>
          <w:sz w:val="24"/>
          <w:szCs w:val="28"/>
          <w:lang w:val="sr-Cyrl-RS"/>
        </w:rPr>
        <w:t>)</w:t>
      </w:r>
      <w:r w:rsidRPr="00AE3383">
        <w:rPr>
          <w:rFonts w:ascii="Times New Roman" w:hAnsi="Times New Roman" w:cs="Times New Roman"/>
          <w:sz w:val="24"/>
          <w:szCs w:val="28"/>
          <w:lang w:val="sr-Cyrl-RS"/>
        </w:rPr>
        <w:t xml:space="preserve"> -</w:t>
      </w:r>
      <w:r w:rsidR="000A6838" w:rsidRPr="00AE3383">
        <w:rPr>
          <w:rFonts w:ascii="Times New Roman" w:hAnsi="Times New Roman" w:cs="Times New Roman"/>
          <w:sz w:val="24"/>
          <w:szCs w:val="28"/>
          <w:lang w:val="sr-Cyrl-RS"/>
        </w:rPr>
        <w:t xml:space="preserve"> </w:t>
      </w:r>
      <w:r w:rsidRPr="00AE3383">
        <w:rPr>
          <w:rFonts w:ascii="Times New Roman" w:hAnsi="Times New Roman" w:cs="Times New Roman"/>
          <w:sz w:val="24"/>
          <w:szCs w:val="28"/>
          <w:lang w:val="sr-Cyrl-RS"/>
        </w:rPr>
        <w:t>Музеј лепих уметности Сент Ло</w:t>
      </w:r>
      <w:r w:rsidR="000A6838" w:rsidRPr="00AE3383">
        <w:rPr>
          <w:rFonts w:ascii="Times New Roman" w:hAnsi="Times New Roman" w:cs="Times New Roman"/>
          <w:sz w:val="24"/>
          <w:szCs w:val="28"/>
          <w:lang w:val="sr-Cyrl-RS"/>
        </w:rPr>
        <w:t>13</w:t>
      </w:r>
      <w:r w:rsidRPr="00AE3383">
        <w:rPr>
          <w:rFonts w:ascii="Times New Roman" w:hAnsi="Times New Roman" w:cs="Times New Roman"/>
          <w:sz w:val="24"/>
          <w:szCs w:val="28"/>
          <w:lang w:val="sr-Cyrl-RS"/>
        </w:rPr>
        <w:t>. мај</w:t>
      </w:r>
      <w:r w:rsidR="000A6838" w:rsidRPr="00AE3383">
        <w:rPr>
          <w:rFonts w:ascii="Times New Roman" w:hAnsi="Times New Roman" w:cs="Times New Roman"/>
          <w:sz w:val="24"/>
          <w:szCs w:val="28"/>
          <w:lang w:val="sr-Cyrl-RS"/>
        </w:rPr>
        <w:t>– 18</w:t>
      </w:r>
      <w:r w:rsidRPr="00AE3383">
        <w:rPr>
          <w:rFonts w:ascii="Times New Roman" w:hAnsi="Times New Roman" w:cs="Times New Roman"/>
          <w:sz w:val="24"/>
          <w:szCs w:val="28"/>
          <w:lang w:val="sr-Cyrl-RS"/>
        </w:rPr>
        <w:t>. септембар</w:t>
      </w:r>
      <w:r w:rsidR="000A6838" w:rsidRPr="00AE3383">
        <w:rPr>
          <w:rFonts w:ascii="Times New Roman" w:hAnsi="Times New Roman" w:cs="Times New Roman"/>
          <w:sz w:val="24"/>
          <w:szCs w:val="28"/>
          <w:lang w:val="sr-Cyrl-RS"/>
        </w:rPr>
        <w:t xml:space="preserve"> 2016</w:t>
      </w:r>
    </w:p>
    <w:p w:rsidR="000A6838" w:rsidRPr="00AE3383" w:rsidRDefault="00AE3383" w:rsidP="00AE3383">
      <w:pPr>
        <w:pStyle w:val="ListParagraph"/>
        <w:numPr>
          <w:ilvl w:val="0"/>
          <w:numId w:val="1"/>
        </w:numPr>
        <w:jc w:val="both"/>
        <w:rPr>
          <w:rFonts w:ascii="Times New Roman" w:hAnsi="Times New Roman" w:cs="Times New Roman"/>
          <w:sz w:val="24"/>
          <w:szCs w:val="28"/>
          <w:lang w:val="sr-Cyrl-RS"/>
        </w:rPr>
      </w:pPr>
      <w:r w:rsidRPr="00AE3383">
        <w:rPr>
          <w:rFonts w:ascii="Times New Roman" w:hAnsi="Times New Roman" w:cs="Times New Roman"/>
          <w:i/>
          <w:sz w:val="24"/>
          <w:szCs w:val="28"/>
          <w:lang w:val="sr-Cyrl-RS"/>
        </w:rPr>
        <w:t>Портрети жена</w:t>
      </w:r>
      <w:r w:rsidRPr="00AE3383">
        <w:rPr>
          <w:rFonts w:ascii="Times New Roman" w:hAnsi="Times New Roman" w:cs="Times New Roman"/>
          <w:sz w:val="24"/>
          <w:szCs w:val="28"/>
          <w:lang w:val="sr-Cyrl-RS"/>
        </w:rPr>
        <w:t xml:space="preserve"> –</w:t>
      </w:r>
      <w:r w:rsidR="000A6838" w:rsidRPr="00AE3383">
        <w:rPr>
          <w:rFonts w:ascii="Times New Roman" w:hAnsi="Times New Roman" w:cs="Times New Roman"/>
          <w:sz w:val="24"/>
          <w:szCs w:val="28"/>
          <w:lang w:val="sr-Cyrl-RS"/>
        </w:rPr>
        <w:t xml:space="preserve"> </w:t>
      </w:r>
      <w:r w:rsidRPr="00AE3383">
        <w:rPr>
          <w:rFonts w:ascii="Times New Roman" w:hAnsi="Times New Roman" w:cs="Times New Roman"/>
          <w:sz w:val="24"/>
          <w:szCs w:val="28"/>
          <w:lang w:val="sr-Cyrl-RS"/>
        </w:rPr>
        <w:t>Музеј Вернон</w:t>
      </w:r>
      <w:r w:rsidR="000A6838" w:rsidRPr="00AE3383">
        <w:rPr>
          <w:rFonts w:ascii="Times New Roman" w:hAnsi="Times New Roman" w:cs="Times New Roman"/>
          <w:sz w:val="24"/>
          <w:szCs w:val="28"/>
          <w:lang w:val="sr-Cyrl-RS"/>
        </w:rPr>
        <w:t xml:space="preserve"> 2</w:t>
      </w:r>
      <w:r w:rsidRPr="00AE3383">
        <w:rPr>
          <w:rFonts w:ascii="Times New Roman" w:hAnsi="Times New Roman" w:cs="Times New Roman"/>
          <w:sz w:val="24"/>
          <w:szCs w:val="28"/>
          <w:lang w:val="sr-Cyrl-RS"/>
        </w:rPr>
        <w:t>. април</w:t>
      </w:r>
      <w:r w:rsidR="000A6838" w:rsidRPr="00AE3383">
        <w:rPr>
          <w:rFonts w:ascii="Times New Roman" w:hAnsi="Times New Roman" w:cs="Times New Roman"/>
          <w:sz w:val="24"/>
          <w:szCs w:val="28"/>
          <w:lang w:val="sr-Cyrl-RS"/>
        </w:rPr>
        <w:t xml:space="preserve"> – 26</w:t>
      </w:r>
      <w:r w:rsidRPr="00AE3383">
        <w:rPr>
          <w:rFonts w:ascii="Times New Roman" w:hAnsi="Times New Roman" w:cs="Times New Roman"/>
          <w:sz w:val="24"/>
          <w:szCs w:val="28"/>
          <w:lang w:val="sr-Cyrl-RS"/>
        </w:rPr>
        <w:t>. септембар</w:t>
      </w:r>
      <w:r w:rsidR="000A6838" w:rsidRPr="00AE3383">
        <w:rPr>
          <w:rFonts w:ascii="Times New Roman" w:hAnsi="Times New Roman" w:cs="Times New Roman"/>
          <w:sz w:val="24"/>
          <w:szCs w:val="28"/>
          <w:lang w:val="sr-Cyrl-RS"/>
        </w:rPr>
        <w:t xml:space="preserve"> 2016</w:t>
      </w:r>
    </w:p>
    <w:p w:rsidR="000A6838" w:rsidRDefault="000A6838" w:rsidP="007E269E">
      <w:pPr>
        <w:jc w:val="both"/>
        <w:rPr>
          <w:rFonts w:ascii="Times New Roman" w:hAnsi="Times New Roman" w:cs="Times New Roman"/>
          <w:sz w:val="24"/>
          <w:szCs w:val="28"/>
          <w:lang w:val="sr-Cyrl-RS"/>
        </w:rPr>
      </w:pPr>
    </w:p>
    <w:p w:rsidR="00AE3383" w:rsidRDefault="00AE3383" w:rsidP="007E269E">
      <w:pPr>
        <w:jc w:val="both"/>
        <w:rPr>
          <w:rFonts w:ascii="Times New Roman" w:hAnsi="Times New Roman" w:cs="Times New Roman"/>
          <w:sz w:val="24"/>
          <w:szCs w:val="28"/>
          <w:lang w:val="sr-Cyrl-RS"/>
        </w:rPr>
      </w:pPr>
    </w:p>
    <w:p w:rsidR="000A6838" w:rsidRDefault="0001198E" w:rsidP="0001198E">
      <w:pPr>
        <w:pStyle w:val="Heading1"/>
        <w:rPr>
          <w:lang w:val="sr-Cyrl-RS"/>
        </w:rPr>
      </w:pPr>
      <w:bookmarkStart w:id="6" w:name="_Toc482012590"/>
      <w:r>
        <w:rPr>
          <w:lang w:val="sr-Cyrl-RS"/>
        </w:rPr>
        <w:lastRenderedPageBreak/>
        <w:t>ОРГАНИЗАТОРИ ФЕСТИВАЛА</w:t>
      </w:r>
      <w:bookmarkEnd w:id="6"/>
    </w:p>
    <w:p w:rsidR="0001198E" w:rsidRPr="0001198E" w:rsidRDefault="0001198E" w:rsidP="0001198E">
      <w:pPr>
        <w:rPr>
          <w:lang w:val="sr-Cyrl-RS"/>
        </w:rPr>
      </w:pPr>
    </w:p>
    <w:p w:rsidR="00A219D6" w:rsidRDefault="00A219D6" w:rsidP="001B5092">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Нормандијски импресионизам је јавна интересна група коју представља Пјер Берге, са циљем да се окупи и координира низ уметничких и културних догађаја за националну и међународну јавност. Има 7 чланова оснивача и 35 општина чланова и добија подршку Министарства културе и комуникација и Регионалног смера послова културе Нормандије.</w:t>
      </w:r>
    </w:p>
    <w:p w:rsidR="00A219D6" w:rsidRPr="001B5092" w:rsidRDefault="00CB71AC" w:rsidP="007E269E">
      <w:pPr>
        <w:jc w:val="both"/>
        <w:rPr>
          <w:rFonts w:ascii="Times New Roman" w:hAnsi="Times New Roman" w:cs="Times New Roman"/>
          <w:b/>
          <w:sz w:val="24"/>
          <w:szCs w:val="28"/>
          <w:lang w:val="sr-Cyrl-RS"/>
        </w:rPr>
      </w:pPr>
      <w:r w:rsidRPr="001B5092">
        <w:rPr>
          <w:rFonts w:ascii="Times New Roman" w:hAnsi="Times New Roman" w:cs="Times New Roman"/>
          <w:b/>
          <w:sz w:val="24"/>
          <w:szCs w:val="28"/>
          <w:lang w:val="sr-Cyrl-RS"/>
        </w:rPr>
        <w:t>ЧЛАНОВИ ОСНИВАЧИ</w:t>
      </w:r>
    </w:p>
    <w:p w:rsidR="00CB71AC" w:rsidRDefault="00CB71AC" w:rsidP="001B5092">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Регион Нормандија, Метропола Руен Нормандија, Поморски департман Сена, Одељење Еуро, Град Руен, Град Авр, Град Кан.</w:t>
      </w:r>
    </w:p>
    <w:p w:rsidR="00CB71AC" w:rsidRPr="001B5092" w:rsidRDefault="00CB71AC" w:rsidP="007E269E">
      <w:pPr>
        <w:jc w:val="both"/>
        <w:rPr>
          <w:rFonts w:ascii="Times New Roman" w:hAnsi="Times New Roman" w:cs="Times New Roman"/>
          <w:b/>
          <w:sz w:val="24"/>
          <w:szCs w:val="28"/>
          <w:lang w:val="sr-Cyrl-RS"/>
        </w:rPr>
      </w:pPr>
      <w:r w:rsidRPr="001B5092">
        <w:rPr>
          <w:rFonts w:ascii="Times New Roman" w:hAnsi="Times New Roman" w:cs="Times New Roman"/>
          <w:b/>
          <w:sz w:val="24"/>
          <w:szCs w:val="28"/>
          <w:lang w:val="sr-Cyrl-RS"/>
        </w:rPr>
        <w:t>ИНСТИТУЦИОНАЛНИ ПАРТНЕРИ</w:t>
      </w:r>
    </w:p>
    <w:p w:rsidR="00CB71AC" w:rsidRDefault="00CB71AC" w:rsidP="001B5092">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Ректорат академије Руен, Ректорат академије Кан, АТОУТ Француска, </w:t>
      </w:r>
      <w:r w:rsidR="009759D0">
        <w:rPr>
          <w:rFonts w:ascii="Times New Roman" w:hAnsi="Times New Roman" w:cs="Times New Roman"/>
          <w:sz w:val="24"/>
          <w:szCs w:val="28"/>
          <w:lang w:val="sr-Cyrl-RS"/>
        </w:rPr>
        <w:t>Р</w:t>
      </w:r>
      <w:r>
        <w:rPr>
          <w:rFonts w:ascii="Times New Roman" w:hAnsi="Times New Roman" w:cs="Times New Roman"/>
          <w:sz w:val="24"/>
          <w:szCs w:val="28"/>
          <w:lang w:val="sr-Cyrl-RS"/>
        </w:rPr>
        <w:t>егионална туристичка заједница</w:t>
      </w:r>
      <w:r w:rsidR="009759D0">
        <w:rPr>
          <w:rFonts w:ascii="Times New Roman" w:hAnsi="Times New Roman" w:cs="Times New Roman"/>
          <w:sz w:val="24"/>
          <w:szCs w:val="28"/>
          <w:lang w:val="sr-Cyrl-RS"/>
        </w:rPr>
        <w:t xml:space="preserve"> у Нормандији</w:t>
      </w:r>
      <w:r>
        <w:rPr>
          <w:rFonts w:ascii="Times New Roman" w:hAnsi="Times New Roman" w:cs="Times New Roman"/>
          <w:sz w:val="24"/>
          <w:szCs w:val="28"/>
          <w:lang w:val="sr-Cyrl-RS"/>
        </w:rPr>
        <w:t>, Одбор ресорног туризма у Нормандији, Турис</w:t>
      </w:r>
      <w:r w:rsidR="004100DC">
        <w:rPr>
          <w:rFonts w:ascii="Times New Roman" w:hAnsi="Times New Roman" w:cs="Times New Roman"/>
          <w:sz w:val="24"/>
          <w:szCs w:val="28"/>
          <w:lang w:val="sr-Cyrl-RS"/>
        </w:rPr>
        <w:t>тичке канцеларије у Нормандији.</w:t>
      </w:r>
      <w:r>
        <w:rPr>
          <w:rFonts w:ascii="Times New Roman" w:hAnsi="Times New Roman" w:cs="Times New Roman"/>
          <w:sz w:val="24"/>
          <w:szCs w:val="28"/>
          <w:lang w:val="sr-Cyrl-RS"/>
        </w:rPr>
        <w:t xml:space="preserve"> </w:t>
      </w:r>
    </w:p>
    <w:p w:rsidR="009759D0" w:rsidRPr="001B5092" w:rsidRDefault="009759D0" w:rsidP="007E269E">
      <w:pPr>
        <w:jc w:val="both"/>
        <w:rPr>
          <w:rFonts w:ascii="Times New Roman" w:hAnsi="Times New Roman" w:cs="Times New Roman"/>
          <w:b/>
          <w:sz w:val="24"/>
          <w:szCs w:val="28"/>
          <w:lang w:val="sr-Cyrl-RS"/>
        </w:rPr>
      </w:pPr>
      <w:r w:rsidRPr="001B5092">
        <w:rPr>
          <w:rFonts w:ascii="Times New Roman" w:hAnsi="Times New Roman" w:cs="Times New Roman"/>
          <w:b/>
          <w:sz w:val="24"/>
          <w:szCs w:val="28"/>
          <w:lang w:val="sr-Cyrl-RS"/>
        </w:rPr>
        <w:t>Научни комитет</w:t>
      </w:r>
    </w:p>
    <w:p w:rsidR="009759D0" w:rsidRDefault="009759D0" w:rsidP="001B5092">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 xml:space="preserve">Представник Комитета је Ерик Орсен (писац и академик). Састављен је од 27 чланова, све важне личности у културном животу Нормадије и француске. </w:t>
      </w:r>
      <w:r w:rsidR="002C4394">
        <w:rPr>
          <w:rFonts w:ascii="Times New Roman" w:hAnsi="Times New Roman" w:cs="Times New Roman"/>
          <w:sz w:val="24"/>
          <w:szCs w:val="28"/>
          <w:lang w:val="sr-Cyrl-RS"/>
        </w:rPr>
        <w:t>Научни комитет дефинише критеријуме подобности пројекта за фестивал заснованих на теми пројекта, интересовања, релевантности, оригиналности, укорењености у региону, жалби и партиципативног приступа. Четири састанка су одржана у 2014. и 2015. години за одабир пројекта који најбоље делује у складу са циљевима за фестивал у 2016. многима који су одобрени -  и на тај начин прихваћени за фестивал – додељена је финансијска и</w:t>
      </w:r>
      <w:r w:rsidR="004100DC">
        <w:rPr>
          <w:rFonts w:ascii="Times New Roman" w:hAnsi="Times New Roman" w:cs="Times New Roman"/>
          <w:sz w:val="24"/>
          <w:szCs w:val="28"/>
          <w:lang w:val="sr-Cyrl-RS"/>
        </w:rPr>
        <w:t>/или материјална помоћ од стране Нормандијске импресионистичке скупштине.</w:t>
      </w:r>
    </w:p>
    <w:p w:rsidR="004100DC" w:rsidRDefault="004100DC" w:rsidP="007E269E">
      <w:pPr>
        <w:jc w:val="both"/>
        <w:rPr>
          <w:rFonts w:ascii="Times New Roman" w:hAnsi="Times New Roman" w:cs="Times New Roman"/>
          <w:sz w:val="24"/>
          <w:szCs w:val="28"/>
          <w:lang w:val="sr-Cyrl-RS"/>
        </w:rPr>
      </w:pPr>
    </w:p>
    <w:p w:rsidR="009369C2" w:rsidRDefault="009369C2" w:rsidP="007E269E">
      <w:pPr>
        <w:jc w:val="both"/>
        <w:rPr>
          <w:rFonts w:ascii="Times New Roman" w:hAnsi="Times New Roman" w:cs="Times New Roman"/>
          <w:sz w:val="24"/>
          <w:szCs w:val="28"/>
          <w:lang w:val="sr-Cyrl-RS"/>
        </w:rPr>
      </w:pPr>
    </w:p>
    <w:p w:rsidR="009369C2" w:rsidRDefault="009369C2" w:rsidP="007E269E">
      <w:pPr>
        <w:jc w:val="both"/>
        <w:rPr>
          <w:rFonts w:ascii="Times New Roman" w:hAnsi="Times New Roman" w:cs="Times New Roman"/>
          <w:sz w:val="24"/>
          <w:szCs w:val="28"/>
          <w:lang w:val="sr-Cyrl-RS"/>
        </w:rPr>
      </w:pPr>
    </w:p>
    <w:p w:rsidR="009369C2" w:rsidRDefault="009369C2" w:rsidP="007E269E">
      <w:pPr>
        <w:jc w:val="both"/>
        <w:rPr>
          <w:rFonts w:ascii="Times New Roman" w:hAnsi="Times New Roman" w:cs="Times New Roman"/>
          <w:sz w:val="24"/>
          <w:szCs w:val="28"/>
          <w:lang w:val="sr-Cyrl-RS"/>
        </w:rPr>
      </w:pPr>
    </w:p>
    <w:p w:rsidR="009369C2" w:rsidRDefault="009369C2" w:rsidP="007E269E">
      <w:pPr>
        <w:jc w:val="both"/>
        <w:rPr>
          <w:rFonts w:ascii="Times New Roman" w:hAnsi="Times New Roman" w:cs="Times New Roman"/>
          <w:sz w:val="24"/>
          <w:szCs w:val="28"/>
          <w:lang w:val="sr-Cyrl-RS"/>
        </w:rPr>
      </w:pPr>
    </w:p>
    <w:p w:rsidR="009369C2" w:rsidRDefault="009369C2" w:rsidP="007E269E">
      <w:pPr>
        <w:jc w:val="both"/>
        <w:rPr>
          <w:rFonts w:ascii="Times New Roman" w:hAnsi="Times New Roman" w:cs="Times New Roman"/>
          <w:sz w:val="24"/>
          <w:szCs w:val="28"/>
          <w:lang w:val="sr-Cyrl-RS"/>
        </w:rPr>
      </w:pPr>
    </w:p>
    <w:p w:rsidR="009369C2" w:rsidRDefault="009369C2" w:rsidP="007E269E">
      <w:pPr>
        <w:jc w:val="both"/>
        <w:rPr>
          <w:rFonts w:ascii="Times New Roman" w:hAnsi="Times New Roman" w:cs="Times New Roman"/>
          <w:sz w:val="24"/>
          <w:szCs w:val="28"/>
          <w:lang w:val="sr-Cyrl-RS"/>
        </w:rPr>
      </w:pPr>
    </w:p>
    <w:p w:rsidR="009369C2" w:rsidRDefault="009369C2" w:rsidP="007E269E">
      <w:pPr>
        <w:jc w:val="both"/>
        <w:rPr>
          <w:rFonts w:ascii="Times New Roman" w:hAnsi="Times New Roman" w:cs="Times New Roman"/>
          <w:sz w:val="24"/>
          <w:szCs w:val="28"/>
          <w:lang w:val="sr-Cyrl-RS"/>
        </w:rPr>
      </w:pPr>
    </w:p>
    <w:p w:rsidR="004100DC" w:rsidRDefault="004100DC" w:rsidP="0001198E">
      <w:pPr>
        <w:pStyle w:val="Heading1"/>
        <w:rPr>
          <w:lang w:val="sr-Cyrl-RS"/>
        </w:rPr>
      </w:pPr>
      <w:bookmarkStart w:id="7" w:name="_Toc482012591"/>
      <w:r w:rsidRPr="001B5092">
        <w:rPr>
          <w:lang w:val="sr-Cyrl-RS"/>
        </w:rPr>
        <w:lastRenderedPageBreak/>
        <w:t>ПАРТНЕРИ И СПОНЗОРИ</w:t>
      </w:r>
      <w:bookmarkEnd w:id="7"/>
    </w:p>
    <w:p w:rsidR="0001198E" w:rsidRPr="0001198E" w:rsidRDefault="0001198E" w:rsidP="0001198E">
      <w:pPr>
        <w:rPr>
          <w:lang w:val="sr-Cyrl-RS"/>
        </w:rPr>
      </w:pPr>
    </w:p>
    <w:p w:rsidR="004100DC" w:rsidRDefault="004100DC" w:rsidP="009369C2">
      <w:pPr>
        <w:ind w:firstLine="720"/>
        <w:jc w:val="both"/>
        <w:rPr>
          <w:rFonts w:ascii="Times New Roman" w:hAnsi="Times New Roman" w:cs="Times New Roman"/>
          <w:sz w:val="24"/>
          <w:szCs w:val="28"/>
          <w:lang w:val="sr-Cyrl-RS"/>
        </w:rPr>
      </w:pPr>
      <w:r w:rsidRPr="004100DC">
        <w:rPr>
          <w:rFonts w:ascii="Times New Roman" w:hAnsi="Times New Roman" w:cs="Times New Roman"/>
          <w:sz w:val="24"/>
          <w:szCs w:val="28"/>
          <w:lang w:val="sr-Cyrl-RS"/>
        </w:rPr>
        <w:t>Фестивал Нормандијског импресионизма је подржан од великог броја јавних и приватних партнерстава која доприносе успеху догађаја.</w:t>
      </w:r>
      <w:r w:rsidR="00A2312E">
        <w:rPr>
          <w:rFonts w:ascii="Times New Roman" w:hAnsi="Times New Roman" w:cs="Times New Roman"/>
          <w:sz w:val="24"/>
          <w:szCs w:val="28"/>
          <w:lang w:val="sr-Cyrl-RS"/>
        </w:rPr>
        <w:t xml:space="preserve"> Између осталог спонзори фестивала су: СУЕЗ, Матмут, Група ла Пост, ХАРОПА, </w:t>
      </w:r>
      <w:r w:rsidR="009369C2">
        <w:rPr>
          <w:rFonts w:ascii="Times New Roman" w:hAnsi="Times New Roman" w:cs="Times New Roman"/>
          <w:sz w:val="24"/>
          <w:szCs w:val="28"/>
          <w:lang w:val="sr-Cyrl-RS"/>
        </w:rPr>
        <w:t>Енжи</w:t>
      </w:r>
      <w:r w:rsidR="00A2312E">
        <w:rPr>
          <w:rFonts w:ascii="Times New Roman" w:hAnsi="Times New Roman" w:cs="Times New Roman"/>
          <w:sz w:val="24"/>
          <w:szCs w:val="28"/>
          <w:lang w:val="sr-Cyrl-RS"/>
        </w:rPr>
        <w:t xml:space="preserve">, </w:t>
      </w:r>
      <w:r w:rsidR="009369C2">
        <w:rPr>
          <w:rFonts w:ascii="Times New Roman" w:hAnsi="Times New Roman" w:cs="Times New Roman"/>
          <w:sz w:val="24"/>
          <w:szCs w:val="28"/>
          <w:lang w:val="sr-Cyrl-RS"/>
        </w:rPr>
        <w:t>АГ2Р</w:t>
      </w:r>
      <w:r w:rsidR="00A2312E" w:rsidRPr="00A2312E">
        <w:rPr>
          <w:rFonts w:ascii="Times New Roman" w:hAnsi="Times New Roman" w:cs="Times New Roman"/>
          <w:sz w:val="24"/>
          <w:szCs w:val="28"/>
          <w:lang w:val="sr-Cyrl-RS"/>
        </w:rPr>
        <w:t xml:space="preserve"> </w:t>
      </w:r>
      <w:r w:rsidR="009369C2">
        <w:rPr>
          <w:rFonts w:ascii="Times New Roman" w:hAnsi="Times New Roman" w:cs="Times New Roman"/>
          <w:sz w:val="24"/>
          <w:szCs w:val="28"/>
          <w:lang w:val="sr-Cyrl-RS"/>
        </w:rPr>
        <w:t>Мондиал</w:t>
      </w:r>
      <w:r w:rsidR="00A2312E">
        <w:rPr>
          <w:rFonts w:ascii="Times New Roman" w:hAnsi="Times New Roman" w:cs="Times New Roman"/>
          <w:sz w:val="24"/>
          <w:szCs w:val="28"/>
          <w:lang w:val="sr-Cyrl-RS"/>
        </w:rPr>
        <w:t xml:space="preserve">, </w:t>
      </w:r>
      <w:r w:rsidR="009369C2">
        <w:rPr>
          <w:rFonts w:ascii="Times New Roman" w:hAnsi="Times New Roman" w:cs="Times New Roman"/>
          <w:sz w:val="24"/>
          <w:szCs w:val="28"/>
          <w:lang w:val="sr-Cyrl-RS"/>
        </w:rPr>
        <w:t>Група САНЕФ</w:t>
      </w:r>
      <w:r w:rsidR="00A2312E">
        <w:rPr>
          <w:rFonts w:ascii="Times New Roman" w:hAnsi="Times New Roman" w:cs="Times New Roman"/>
          <w:sz w:val="24"/>
          <w:szCs w:val="28"/>
          <w:lang w:val="sr-Cyrl-RS"/>
        </w:rPr>
        <w:t xml:space="preserve">, </w:t>
      </w:r>
      <w:r w:rsidR="009369C2">
        <w:rPr>
          <w:rFonts w:ascii="Times New Roman" w:hAnsi="Times New Roman" w:cs="Times New Roman"/>
          <w:sz w:val="24"/>
          <w:szCs w:val="28"/>
          <w:lang w:val="sr-Cyrl-RS"/>
        </w:rPr>
        <w:t>Рено</w:t>
      </w:r>
      <w:r w:rsidR="00A2312E">
        <w:rPr>
          <w:rFonts w:ascii="Times New Roman" w:hAnsi="Times New Roman" w:cs="Times New Roman"/>
          <w:sz w:val="24"/>
          <w:szCs w:val="28"/>
          <w:lang w:val="sr-Cyrl-RS"/>
        </w:rPr>
        <w:t>,</w:t>
      </w:r>
      <w:r w:rsidR="009369C2">
        <w:rPr>
          <w:rFonts w:ascii="Times New Roman" w:hAnsi="Times New Roman" w:cs="Times New Roman"/>
          <w:sz w:val="24"/>
          <w:szCs w:val="28"/>
          <w:lang w:val="sr-Cyrl-RS"/>
        </w:rPr>
        <w:t xml:space="preserve"> СНЦФ</w:t>
      </w:r>
      <w:r w:rsidR="00A2312E">
        <w:rPr>
          <w:rFonts w:ascii="Times New Roman" w:hAnsi="Times New Roman" w:cs="Times New Roman"/>
          <w:sz w:val="24"/>
          <w:szCs w:val="28"/>
          <w:lang w:val="sr-Latn-RS"/>
        </w:rPr>
        <w:t>,</w:t>
      </w:r>
      <w:r w:rsidR="00A2312E">
        <w:rPr>
          <w:rFonts w:ascii="Times New Roman" w:hAnsi="Times New Roman" w:cs="Times New Roman"/>
          <w:sz w:val="24"/>
          <w:szCs w:val="28"/>
          <w:lang w:val="sr-Cyrl-RS"/>
        </w:rPr>
        <w:t xml:space="preserve"> </w:t>
      </w:r>
      <w:r w:rsidR="009369C2">
        <w:rPr>
          <w:rFonts w:ascii="Times New Roman" w:hAnsi="Times New Roman" w:cs="Times New Roman"/>
          <w:sz w:val="24"/>
          <w:szCs w:val="28"/>
          <w:lang w:val="sr-Cyrl-RS"/>
        </w:rPr>
        <w:t>хотел</w:t>
      </w:r>
      <w:r w:rsidR="00A2312E" w:rsidRPr="00A2312E">
        <w:rPr>
          <w:rFonts w:ascii="Times New Roman" w:hAnsi="Times New Roman" w:cs="Times New Roman"/>
          <w:sz w:val="24"/>
          <w:szCs w:val="28"/>
          <w:lang w:val="sr-Cyrl-RS"/>
        </w:rPr>
        <w:t xml:space="preserve"> </w:t>
      </w:r>
      <w:r w:rsidR="009369C2">
        <w:rPr>
          <w:rFonts w:ascii="Times New Roman" w:hAnsi="Times New Roman" w:cs="Times New Roman"/>
          <w:sz w:val="24"/>
          <w:szCs w:val="28"/>
          <w:lang w:val="sr-Cyrl-RS"/>
        </w:rPr>
        <w:t>Бурделурд</w:t>
      </w:r>
      <w:r w:rsidR="00A2312E">
        <w:rPr>
          <w:rFonts w:ascii="Times New Roman" w:hAnsi="Times New Roman" w:cs="Times New Roman"/>
          <w:sz w:val="24"/>
          <w:szCs w:val="28"/>
          <w:lang w:val="sr-Cyrl-RS"/>
        </w:rPr>
        <w:t>.</w:t>
      </w:r>
    </w:p>
    <w:p w:rsidR="00A2312E" w:rsidRDefault="00A2312E" w:rsidP="009369C2">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Ставља</w:t>
      </w:r>
      <w:r w:rsidR="00901B50">
        <w:rPr>
          <w:rFonts w:ascii="Times New Roman" w:hAnsi="Times New Roman" w:cs="Times New Roman"/>
          <w:sz w:val="24"/>
          <w:szCs w:val="28"/>
          <w:lang w:val="sr-Cyrl-RS"/>
        </w:rPr>
        <w:t xml:space="preserve">ње културе на дохват руке свима, подржавање великих културних институција, остати близу и ширити знања чини језгро обавеза СУЕЗа. Матмут друштво за узајамно осигурање заузима интерес за „све што има за циљ опште добро у оквиру различитих француских територија“. ХАРОПА предлаже догађај за све облике јавности. </w:t>
      </w:r>
      <w:r w:rsidR="009369C2">
        <w:rPr>
          <w:rFonts w:ascii="Times New Roman" w:hAnsi="Times New Roman" w:cs="Times New Roman"/>
          <w:sz w:val="24"/>
          <w:szCs w:val="28"/>
          <w:lang w:val="sr-Cyrl-RS"/>
        </w:rPr>
        <w:t>Енжи</w:t>
      </w:r>
      <w:r w:rsidR="00013449" w:rsidRPr="00013449">
        <w:rPr>
          <w:rFonts w:ascii="Times New Roman" w:hAnsi="Times New Roman" w:cs="Times New Roman"/>
          <w:sz w:val="24"/>
          <w:szCs w:val="28"/>
          <w:lang w:val="sr-Cyrl-RS"/>
        </w:rPr>
        <w:t xml:space="preserve">, </w:t>
      </w:r>
      <w:r w:rsidR="009369C2" w:rsidRPr="009369C2">
        <w:rPr>
          <w:rFonts w:ascii="Times New Roman" w:hAnsi="Times New Roman" w:cs="Times New Roman"/>
          <w:sz w:val="24"/>
          <w:szCs w:val="28"/>
          <w:lang w:val="sr-Cyrl-RS"/>
        </w:rPr>
        <w:t>АГ2Р Мондиал</w:t>
      </w:r>
      <w:r w:rsidR="00013449" w:rsidRPr="00013449">
        <w:rPr>
          <w:rFonts w:ascii="Times New Roman" w:hAnsi="Times New Roman" w:cs="Times New Roman"/>
          <w:sz w:val="24"/>
          <w:szCs w:val="28"/>
          <w:lang w:val="sr-Cyrl-RS"/>
        </w:rPr>
        <w:t xml:space="preserve">, </w:t>
      </w:r>
      <w:r w:rsidR="009369C2">
        <w:rPr>
          <w:rFonts w:ascii="Times New Roman" w:hAnsi="Times New Roman" w:cs="Times New Roman"/>
          <w:sz w:val="24"/>
          <w:szCs w:val="28"/>
          <w:lang w:val="sr-Cyrl-RS"/>
        </w:rPr>
        <w:t>Група САНЕФ</w:t>
      </w:r>
      <w:r w:rsidR="00013449">
        <w:rPr>
          <w:rFonts w:ascii="Times New Roman" w:hAnsi="Times New Roman" w:cs="Times New Roman"/>
          <w:sz w:val="24"/>
          <w:szCs w:val="28"/>
          <w:lang w:val="sr-Cyrl-RS"/>
        </w:rPr>
        <w:t xml:space="preserve"> помажу у финансирању фестивала. </w:t>
      </w:r>
      <w:r w:rsidR="009369C2">
        <w:rPr>
          <w:rFonts w:ascii="Times New Roman" w:hAnsi="Times New Roman" w:cs="Times New Roman"/>
          <w:sz w:val="24"/>
          <w:szCs w:val="28"/>
          <w:lang w:val="sr-Cyrl-RS"/>
        </w:rPr>
        <w:t xml:space="preserve">СНЦФ </w:t>
      </w:r>
      <w:r w:rsidR="00013449">
        <w:rPr>
          <w:rFonts w:ascii="Times New Roman" w:hAnsi="Times New Roman" w:cs="Times New Roman"/>
          <w:sz w:val="24"/>
          <w:szCs w:val="28"/>
          <w:lang w:val="sr-Cyrl-RS"/>
        </w:rPr>
        <w:t xml:space="preserve">помаже фестивалу постављајући возне карте и комуникације на располагање. </w:t>
      </w:r>
      <w:r w:rsidR="009369C2">
        <w:rPr>
          <w:rFonts w:ascii="Times New Roman" w:hAnsi="Times New Roman" w:cs="Times New Roman"/>
          <w:sz w:val="24"/>
          <w:szCs w:val="28"/>
          <w:lang w:val="sr-Cyrl-RS"/>
        </w:rPr>
        <w:t>Х</w:t>
      </w:r>
      <w:r w:rsidR="009369C2" w:rsidRPr="009369C2">
        <w:rPr>
          <w:rFonts w:ascii="Times New Roman" w:hAnsi="Times New Roman" w:cs="Times New Roman"/>
          <w:sz w:val="24"/>
          <w:szCs w:val="28"/>
          <w:lang w:val="sr-Cyrl-RS"/>
        </w:rPr>
        <w:t xml:space="preserve">отел Бурделурд </w:t>
      </w:r>
      <w:r w:rsidR="00013449">
        <w:rPr>
          <w:rFonts w:ascii="Times New Roman" w:hAnsi="Times New Roman" w:cs="Times New Roman"/>
          <w:sz w:val="24"/>
          <w:szCs w:val="28"/>
          <w:lang w:val="sr-Cyrl-RS"/>
        </w:rPr>
        <w:t xml:space="preserve">финансира и домаћин је конститутивних вечера фестивала. </w:t>
      </w:r>
    </w:p>
    <w:p w:rsidR="009369C2" w:rsidRDefault="009369C2" w:rsidP="0001198E">
      <w:pPr>
        <w:spacing w:after="0"/>
        <w:jc w:val="center"/>
        <w:rPr>
          <w:rFonts w:ascii="Times New Roman" w:hAnsi="Times New Roman" w:cs="Times New Roman"/>
          <w:sz w:val="24"/>
          <w:szCs w:val="28"/>
          <w:lang w:val="sr-Cyrl-RS"/>
        </w:rPr>
      </w:pPr>
      <w:r>
        <w:rPr>
          <w:rFonts w:ascii="Times New Roman" w:hAnsi="Times New Roman" w:cs="Times New Roman"/>
          <w:noProof/>
          <w:sz w:val="24"/>
          <w:szCs w:val="28"/>
        </w:rPr>
        <w:drawing>
          <wp:inline distT="0" distB="0" distL="0" distR="0">
            <wp:extent cx="5410955" cy="2248214"/>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ponzori.png"/>
                    <pic:cNvPicPr/>
                  </pic:nvPicPr>
                  <pic:blipFill>
                    <a:blip r:embed="rId17">
                      <a:extLst>
                        <a:ext uri="{28A0092B-C50C-407E-A947-70E740481C1C}">
                          <a14:useLocalDpi xmlns:a14="http://schemas.microsoft.com/office/drawing/2010/main" val="0"/>
                        </a:ext>
                      </a:extLst>
                    </a:blip>
                    <a:stretch>
                      <a:fillRect/>
                    </a:stretch>
                  </pic:blipFill>
                  <pic:spPr>
                    <a:xfrm>
                      <a:off x="0" y="0"/>
                      <a:ext cx="5410955" cy="2248214"/>
                    </a:xfrm>
                    <a:prstGeom prst="rect">
                      <a:avLst/>
                    </a:prstGeom>
                  </pic:spPr>
                </pic:pic>
              </a:graphicData>
            </a:graphic>
          </wp:inline>
        </w:drawing>
      </w:r>
    </w:p>
    <w:p w:rsidR="0001198E" w:rsidRDefault="0001198E" w:rsidP="0001198E">
      <w:pPr>
        <w:spacing w:after="0"/>
        <w:jc w:val="center"/>
        <w:rPr>
          <w:rFonts w:ascii="Times New Roman" w:hAnsi="Times New Roman" w:cs="Times New Roman"/>
          <w:i/>
          <w:sz w:val="24"/>
          <w:szCs w:val="28"/>
          <w:lang w:val="sr-Cyrl-RS"/>
        </w:rPr>
      </w:pPr>
      <w:r>
        <w:rPr>
          <w:rFonts w:ascii="Times New Roman" w:hAnsi="Times New Roman" w:cs="Times New Roman"/>
          <w:b/>
          <w:sz w:val="24"/>
          <w:szCs w:val="28"/>
          <w:lang w:val="sr-Cyrl-RS"/>
        </w:rPr>
        <w:t xml:space="preserve">Слика8. </w:t>
      </w:r>
      <w:r>
        <w:rPr>
          <w:rFonts w:ascii="Times New Roman" w:hAnsi="Times New Roman" w:cs="Times New Roman"/>
          <w:i/>
          <w:sz w:val="24"/>
          <w:szCs w:val="28"/>
          <w:lang w:val="sr-Cyrl-RS"/>
        </w:rPr>
        <w:t>Партнери фестивала</w:t>
      </w:r>
    </w:p>
    <w:p w:rsidR="0001198E" w:rsidRDefault="0001198E" w:rsidP="0001198E">
      <w:pPr>
        <w:spacing w:after="0"/>
        <w:rPr>
          <w:rFonts w:ascii="Times New Roman" w:hAnsi="Times New Roman" w:cs="Times New Roman"/>
          <w:i/>
          <w:lang w:val="sr-Latn-RS"/>
        </w:rPr>
      </w:pPr>
      <w:r>
        <w:rPr>
          <w:rFonts w:ascii="Times New Roman" w:hAnsi="Times New Roman" w:cs="Times New Roman"/>
          <w:i/>
          <w:lang w:val="sr-Cyrl-RS"/>
        </w:rPr>
        <w:t xml:space="preserve">Извор: </w:t>
      </w:r>
      <w:r>
        <w:rPr>
          <w:rFonts w:ascii="Times New Roman" w:hAnsi="Times New Roman" w:cs="Times New Roman"/>
          <w:i/>
          <w:lang w:val="sr-Latn-RS"/>
        </w:rPr>
        <w:t>ImpressionistAll</w:t>
      </w:r>
    </w:p>
    <w:p w:rsidR="0001198E" w:rsidRDefault="0001198E" w:rsidP="0001198E">
      <w:pPr>
        <w:spacing w:after="0"/>
        <w:rPr>
          <w:rFonts w:ascii="Times New Roman" w:hAnsi="Times New Roman" w:cs="Times New Roman"/>
          <w:i/>
          <w:lang w:val="sr-Latn-RS"/>
        </w:rPr>
      </w:pPr>
    </w:p>
    <w:p w:rsidR="0001198E" w:rsidRPr="0001198E" w:rsidRDefault="0001198E" w:rsidP="0001198E">
      <w:pPr>
        <w:spacing w:after="0"/>
        <w:rPr>
          <w:rFonts w:ascii="Times New Roman" w:hAnsi="Times New Roman" w:cs="Times New Roman"/>
          <w:i/>
          <w:lang w:val="sr-Latn-RS"/>
        </w:rPr>
      </w:pPr>
    </w:p>
    <w:p w:rsidR="00013449" w:rsidRPr="001B5092" w:rsidRDefault="00013449" w:rsidP="007E269E">
      <w:pPr>
        <w:jc w:val="both"/>
        <w:rPr>
          <w:rFonts w:ascii="Times New Roman" w:hAnsi="Times New Roman" w:cs="Times New Roman"/>
          <w:b/>
          <w:sz w:val="24"/>
          <w:szCs w:val="28"/>
          <w:lang w:val="sr-Cyrl-RS"/>
        </w:rPr>
      </w:pPr>
      <w:r w:rsidRPr="001B5092">
        <w:rPr>
          <w:rFonts w:ascii="Times New Roman" w:hAnsi="Times New Roman" w:cs="Times New Roman"/>
          <w:b/>
          <w:sz w:val="24"/>
          <w:szCs w:val="28"/>
          <w:lang w:val="sr-Cyrl-RS"/>
        </w:rPr>
        <w:t>МЕДИЈСКИ ПАРТНЕРИ</w:t>
      </w:r>
    </w:p>
    <w:p w:rsidR="00013449" w:rsidRDefault="00AA3CF3" w:rsidP="009369C2">
      <w:pPr>
        <w:ind w:firstLine="720"/>
        <w:jc w:val="both"/>
        <w:rPr>
          <w:rFonts w:ascii="Times New Roman" w:hAnsi="Times New Roman" w:cs="Times New Roman"/>
          <w:sz w:val="24"/>
          <w:szCs w:val="28"/>
          <w:lang w:val="sr-Latn-RS"/>
        </w:rPr>
      </w:pPr>
      <w:r>
        <w:rPr>
          <w:rFonts w:ascii="Times New Roman" w:hAnsi="Times New Roman" w:cs="Times New Roman"/>
          <w:sz w:val="24"/>
          <w:szCs w:val="28"/>
          <w:lang w:val="sr-Cyrl-RS"/>
        </w:rPr>
        <w:t xml:space="preserve">Неки од медија који подржавају фестивал су: </w:t>
      </w:r>
      <w:r w:rsidR="009369C2">
        <w:rPr>
          <w:rFonts w:ascii="Times New Roman" w:hAnsi="Times New Roman" w:cs="Times New Roman"/>
          <w:sz w:val="24"/>
          <w:szCs w:val="28"/>
          <w:lang w:val="sr-Cyrl-RS"/>
        </w:rPr>
        <w:t>Телерама</w:t>
      </w:r>
      <w:r>
        <w:rPr>
          <w:rFonts w:ascii="Times New Roman" w:hAnsi="Times New Roman" w:cs="Times New Roman"/>
          <w:sz w:val="24"/>
          <w:szCs w:val="28"/>
          <w:lang w:val="sr-Cyrl-RS"/>
        </w:rPr>
        <w:t xml:space="preserve">, </w:t>
      </w:r>
      <w:r w:rsidR="009369C2">
        <w:rPr>
          <w:rFonts w:ascii="Times New Roman" w:hAnsi="Times New Roman" w:cs="Times New Roman"/>
          <w:sz w:val="24"/>
          <w:szCs w:val="28"/>
          <w:lang w:val="sr-Cyrl-RS"/>
        </w:rPr>
        <w:t>Медиагерс</w:t>
      </w:r>
      <w:r w:rsidR="00EE0CC8">
        <w:rPr>
          <w:rFonts w:ascii="Times New Roman" w:hAnsi="Times New Roman" w:cs="Times New Roman"/>
          <w:sz w:val="24"/>
          <w:szCs w:val="28"/>
          <w:lang w:val="sr-Latn-RS"/>
        </w:rPr>
        <w:t xml:space="preserve">, </w:t>
      </w:r>
      <w:r w:rsidR="009369C2">
        <w:rPr>
          <w:rFonts w:ascii="Times New Roman" w:hAnsi="Times New Roman" w:cs="Times New Roman"/>
          <w:sz w:val="24"/>
          <w:szCs w:val="28"/>
          <w:lang w:val="sr-Cyrl-RS"/>
        </w:rPr>
        <w:t>Бо Артс магазин</w:t>
      </w:r>
      <w:r w:rsidR="00EE0CC8">
        <w:rPr>
          <w:rFonts w:ascii="Times New Roman" w:hAnsi="Times New Roman" w:cs="Times New Roman"/>
          <w:sz w:val="24"/>
          <w:szCs w:val="28"/>
          <w:lang w:val="sr-Latn-RS"/>
        </w:rPr>
        <w:t xml:space="preserve">, </w:t>
      </w:r>
      <w:r w:rsidR="009369C2">
        <w:rPr>
          <w:rFonts w:ascii="Times New Roman" w:hAnsi="Times New Roman" w:cs="Times New Roman"/>
          <w:sz w:val="24"/>
          <w:szCs w:val="28"/>
          <w:lang w:val="sr-Cyrl-RS"/>
        </w:rPr>
        <w:t>ПаризНорманди.фр</w:t>
      </w:r>
      <w:r w:rsidR="00EE0CC8">
        <w:rPr>
          <w:rFonts w:ascii="Times New Roman" w:hAnsi="Times New Roman" w:cs="Times New Roman"/>
          <w:sz w:val="24"/>
          <w:szCs w:val="28"/>
          <w:lang w:val="sr-Latn-RS"/>
        </w:rPr>
        <w:t xml:space="preserve">, </w:t>
      </w:r>
      <w:r w:rsidR="009369C2">
        <w:rPr>
          <w:rFonts w:ascii="Times New Roman" w:hAnsi="Times New Roman" w:cs="Times New Roman"/>
          <w:sz w:val="24"/>
          <w:szCs w:val="28"/>
          <w:lang w:val="sr-Cyrl-RS"/>
        </w:rPr>
        <w:t>Уес</w:t>
      </w:r>
      <w:r w:rsidR="009369C2">
        <w:rPr>
          <w:rFonts w:ascii="Times New Roman" w:hAnsi="Times New Roman" w:cs="Times New Roman"/>
          <w:sz w:val="24"/>
          <w:szCs w:val="28"/>
          <w:lang w:val="fr-FR"/>
        </w:rPr>
        <w:t>t</w:t>
      </w:r>
      <w:r w:rsidR="009369C2">
        <w:rPr>
          <w:rFonts w:ascii="Times New Roman" w:hAnsi="Times New Roman" w:cs="Times New Roman"/>
          <w:sz w:val="24"/>
          <w:szCs w:val="28"/>
          <w:lang w:val="sr-Cyrl-RS"/>
        </w:rPr>
        <w:t xml:space="preserve"> Франс</w:t>
      </w:r>
      <w:r w:rsidR="00EE0CC8">
        <w:rPr>
          <w:rFonts w:ascii="Times New Roman" w:hAnsi="Times New Roman" w:cs="Times New Roman"/>
          <w:sz w:val="24"/>
          <w:szCs w:val="28"/>
          <w:lang w:val="sr-Latn-RS"/>
        </w:rPr>
        <w:t xml:space="preserve">, </w:t>
      </w:r>
      <w:r w:rsidR="009369C2">
        <w:rPr>
          <w:rFonts w:ascii="Times New Roman" w:hAnsi="Times New Roman" w:cs="Times New Roman"/>
          <w:sz w:val="24"/>
          <w:szCs w:val="28"/>
          <w:lang w:val="sr-Cyrl-RS"/>
        </w:rPr>
        <w:t>Франс Бло</w:t>
      </w:r>
      <w:r w:rsidR="00EE0CC8">
        <w:rPr>
          <w:rFonts w:ascii="Times New Roman" w:hAnsi="Times New Roman" w:cs="Times New Roman"/>
          <w:sz w:val="24"/>
          <w:szCs w:val="28"/>
          <w:lang w:val="sr-Latn-RS"/>
        </w:rPr>
        <w:t>, 3.</w:t>
      </w:r>
    </w:p>
    <w:p w:rsidR="00EE0CC8" w:rsidRDefault="009369C2" w:rsidP="009369C2">
      <w:pPr>
        <w:ind w:firstLine="720"/>
        <w:jc w:val="both"/>
        <w:rPr>
          <w:rFonts w:ascii="Times New Roman" w:hAnsi="Times New Roman" w:cs="Times New Roman"/>
          <w:sz w:val="24"/>
          <w:szCs w:val="28"/>
          <w:lang w:val="sr-Cyrl-RS"/>
        </w:rPr>
      </w:pPr>
      <w:r>
        <w:rPr>
          <w:rFonts w:ascii="Times New Roman" w:hAnsi="Times New Roman" w:cs="Times New Roman"/>
          <w:sz w:val="24"/>
          <w:szCs w:val="28"/>
          <w:lang w:val="sr-Cyrl-RS"/>
        </w:rPr>
        <w:t>Телерама</w:t>
      </w:r>
      <w:r w:rsidR="00EE0CC8">
        <w:rPr>
          <w:rFonts w:ascii="Times New Roman" w:hAnsi="Times New Roman" w:cs="Times New Roman"/>
          <w:sz w:val="24"/>
          <w:szCs w:val="28"/>
          <w:lang w:val="sr-Latn-RS"/>
        </w:rPr>
        <w:t xml:space="preserve"> </w:t>
      </w:r>
      <w:r w:rsidR="00EE0CC8">
        <w:rPr>
          <w:rFonts w:ascii="Times New Roman" w:hAnsi="Times New Roman" w:cs="Times New Roman"/>
          <w:sz w:val="24"/>
          <w:szCs w:val="28"/>
          <w:lang w:val="sr-Cyrl-RS"/>
        </w:rPr>
        <w:t>воли да дели своју радозналост, своје изборе и ентузијазам за уметнике и њихове креације, преко својих чланака и критика, сваке недеље и сво време, у часопису и на својој интернет страници. Кроз своје партнерство они су највећи навијач</w:t>
      </w:r>
      <w:r w:rsidR="004367E4">
        <w:rPr>
          <w:rFonts w:ascii="Times New Roman" w:hAnsi="Times New Roman" w:cs="Times New Roman"/>
          <w:sz w:val="24"/>
          <w:szCs w:val="28"/>
          <w:lang w:val="sr-Cyrl-RS"/>
        </w:rPr>
        <w:t xml:space="preserve">и уметности. </w:t>
      </w:r>
    </w:p>
    <w:p w:rsidR="0001198E" w:rsidRDefault="0001198E" w:rsidP="009369C2">
      <w:pPr>
        <w:ind w:firstLine="720"/>
        <w:jc w:val="both"/>
        <w:rPr>
          <w:rFonts w:ascii="Times New Roman" w:hAnsi="Times New Roman" w:cs="Times New Roman"/>
          <w:sz w:val="24"/>
          <w:szCs w:val="28"/>
          <w:lang w:val="sr-Cyrl-RS"/>
        </w:rPr>
      </w:pPr>
    </w:p>
    <w:p w:rsidR="0001198E" w:rsidRDefault="0001198E" w:rsidP="009369C2">
      <w:pPr>
        <w:ind w:firstLine="720"/>
        <w:jc w:val="both"/>
        <w:rPr>
          <w:rFonts w:ascii="Times New Roman" w:hAnsi="Times New Roman" w:cs="Times New Roman"/>
          <w:sz w:val="24"/>
          <w:szCs w:val="28"/>
          <w:lang w:val="sr-Cyrl-RS"/>
        </w:rPr>
      </w:pPr>
    </w:p>
    <w:p w:rsidR="000B3CB8" w:rsidRDefault="000B3CB8" w:rsidP="0001198E">
      <w:pPr>
        <w:pStyle w:val="Heading1"/>
        <w:rPr>
          <w:lang w:val="sr-Cyrl-RS"/>
        </w:rPr>
      </w:pPr>
      <w:bookmarkStart w:id="8" w:name="_Toc482012592"/>
      <w:r>
        <w:rPr>
          <w:lang w:val="sr-Cyrl-RS"/>
        </w:rPr>
        <w:lastRenderedPageBreak/>
        <w:t>ЦЕНЕ УЛАЗНИЦА</w:t>
      </w:r>
      <w:bookmarkEnd w:id="8"/>
    </w:p>
    <w:p w:rsidR="0001198E" w:rsidRPr="0001198E" w:rsidRDefault="0001198E" w:rsidP="0001198E">
      <w:pPr>
        <w:rPr>
          <w:lang w:val="sr-Cyrl-RS"/>
        </w:rPr>
      </w:pPr>
    </w:p>
    <w:p w:rsidR="002617E4" w:rsidRDefault="000B3CB8" w:rsidP="000B3CB8">
      <w:pPr>
        <w:jc w:val="both"/>
        <w:rPr>
          <w:rFonts w:ascii="Times New Roman" w:hAnsi="Times New Roman" w:cs="Times New Roman"/>
          <w:sz w:val="24"/>
          <w:szCs w:val="28"/>
          <w:lang w:val="sr-Cyrl-RS"/>
        </w:rPr>
      </w:pPr>
      <w:r>
        <w:rPr>
          <w:rFonts w:ascii="Times New Roman" w:hAnsi="Times New Roman" w:cs="Times New Roman"/>
          <w:sz w:val="24"/>
          <w:szCs w:val="28"/>
          <w:lang w:val="sr-Cyrl-RS"/>
        </w:rPr>
        <w:tab/>
        <w:t>Са обзиром да фетивал траје</w:t>
      </w:r>
      <w:r w:rsidR="002617E4">
        <w:rPr>
          <w:rFonts w:ascii="Times New Roman" w:hAnsi="Times New Roman" w:cs="Times New Roman"/>
          <w:sz w:val="24"/>
          <w:szCs w:val="28"/>
          <w:lang w:val="sr-Cyrl-RS"/>
        </w:rPr>
        <w:t xml:space="preserve"> пет месеци и да је програм разноврстан, јединствена улазница за фестивал не постоји. И када би постојала цена те улазнице би вероватно била јако скупа, тако да би само мали број посетилаца могао да је приушти. Без јединствене улазнице посетиоци бирају које ће изложбе, концерте посетити и за тај догађај купују појединачне улазнице. Сваки музеј који организују изложбе у оквиту фестивала имају своје улазнице. Улазнице за музеје се крећу од </w:t>
      </w:r>
      <w:r w:rsidR="00351562">
        <w:rPr>
          <w:rFonts w:ascii="Times New Roman" w:hAnsi="Times New Roman" w:cs="Times New Roman"/>
          <w:sz w:val="24"/>
          <w:szCs w:val="28"/>
          <w:lang w:val="sr-Cyrl-RS"/>
        </w:rPr>
        <w:t>3 до 2</w:t>
      </w:r>
      <w:r w:rsidR="002617E4">
        <w:rPr>
          <w:rFonts w:ascii="Times New Roman" w:hAnsi="Times New Roman" w:cs="Times New Roman"/>
          <w:sz w:val="24"/>
          <w:szCs w:val="28"/>
          <w:lang w:val="sr-Cyrl-RS"/>
        </w:rPr>
        <w:t xml:space="preserve">0 евра. Један део програма који обухвата радионице за децу је бесплатан. </w:t>
      </w:r>
    </w:p>
    <w:p w:rsidR="000B3CB8" w:rsidRDefault="002617E4" w:rsidP="000B3CB8">
      <w:pPr>
        <w:jc w:val="both"/>
        <w:rPr>
          <w:rFonts w:ascii="Times New Roman" w:hAnsi="Times New Roman" w:cs="Times New Roman"/>
          <w:sz w:val="24"/>
          <w:szCs w:val="28"/>
          <w:lang w:val="sr-Cyrl-RS"/>
        </w:rPr>
      </w:pPr>
      <w:r>
        <w:rPr>
          <w:rFonts w:ascii="Times New Roman" w:hAnsi="Times New Roman" w:cs="Times New Roman"/>
          <w:sz w:val="24"/>
          <w:szCs w:val="28"/>
          <w:lang w:val="sr-Cyrl-RS"/>
        </w:rPr>
        <w:tab/>
        <w:t>Први пут прошле године на фестивалу је уве</w:t>
      </w:r>
      <w:r w:rsidR="00704C74">
        <w:rPr>
          <w:rFonts w:ascii="Times New Roman" w:hAnsi="Times New Roman" w:cs="Times New Roman"/>
          <w:sz w:val="24"/>
          <w:szCs w:val="28"/>
          <w:lang w:val="sr-Cyrl-RS"/>
        </w:rPr>
        <w:t>ден специјални статус „</w:t>
      </w:r>
      <w:r w:rsidR="00704C74" w:rsidRPr="00704C74">
        <w:rPr>
          <w:rFonts w:ascii="Times New Roman" w:hAnsi="Times New Roman" w:cs="Times New Roman"/>
          <w:sz w:val="24"/>
          <w:szCs w:val="28"/>
          <w:lang w:val="sr-Cyrl-RS"/>
        </w:rPr>
        <w:t>Festivalgoer</w:t>
      </w:r>
      <w:r w:rsidR="00704C74">
        <w:rPr>
          <w:rFonts w:ascii="Times New Roman" w:hAnsi="Times New Roman" w:cs="Times New Roman"/>
          <w:sz w:val="24"/>
          <w:szCs w:val="28"/>
          <w:lang w:val="sr-Cyrl-RS"/>
        </w:rPr>
        <w:t>“м то је особа која посећује већи део програма. Циљ је био да се повежу различити догађаји и подстакну гледаоци да постану стејкхолдери на фестивалу. Да би се видео тај осећај повезаности у пракси креирана је Нормандијска импресионистичка картица која је продавана по цени од 4 евра. Она је имала двоструки циљ: да се шири свест о фестивалу и обиму програма међу публиком лојалних посетилаца културних објеката и да се неупућена јавност која жели открије импресионизам преко разних дисциплина и бенефиција. Власник картице има одређене бенефиције, као што су попусти на улазнице за музе</w:t>
      </w:r>
      <w:r w:rsidR="008C174F">
        <w:rPr>
          <w:rFonts w:ascii="Times New Roman" w:hAnsi="Times New Roman" w:cs="Times New Roman"/>
          <w:sz w:val="24"/>
          <w:szCs w:val="28"/>
          <w:lang w:val="sr-Cyrl-RS"/>
        </w:rPr>
        <w:t>је који учествују на фестивалу. Такође власници картице могу бити позвани на специјалне догађаје као што су ноћна отварања. У одређеним објектима за смештај који имају уговор са организаторима фестивала особе које поседују картицу могу добити 10% попуста на смештај. Продаја картице је почела 4. фебруара и трајала је до априла и картица се могла купити у музејима, хотелима и туристичким канцеларијама.</w:t>
      </w:r>
      <w:r w:rsidR="00704C74">
        <w:rPr>
          <w:rFonts w:ascii="Times New Roman" w:hAnsi="Times New Roman" w:cs="Times New Roman"/>
          <w:sz w:val="24"/>
          <w:szCs w:val="28"/>
          <w:lang w:val="sr-Cyrl-RS"/>
        </w:rPr>
        <w:t xml:space="preserve"> </w:t>
      </w:r>
    </w:p>
    <w:p w:rsidR="0001198E" w:rsidRDefault="0001198E" w:rsidP="0001198E">
      <w:pPr>
        <w:spacing w:after="0"/>
        <w:jc w:val="center"/>
        <w:rPr>
          <w:rFonts w:ascii="Times New Roman" w:hAnsi="Times New Roman" w:cs="Times New Roman"/>
          <w:sz w:val="24"/>
          <w:szCs w:val="28"/>
          <w:lang w:val="sr-Cyrl-RS"/>
        </w:rPr>
      </w:pPr>
      <w:r>
        <w:rPr>
          <w:rFonts w:ascii="Times New Roman" w:hAnsi="Times New Roman" w:cs="Times New Roman"/>
          <w:noProof/>
          <w:sz w:val="24"/>
          <w:szCs w:val="28"/>
        </w:rPr>
        <w:drawing>
          <wp:inline distT="0" distB="0" distL="0" distR="0">
            <wp:extent cx="2248214" cy="140989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artica.png"/>
                    <pic:cNvPicPr/>
                  </pic:nvPicPr>
                  <pic:blipFill>
                    <a:blip r:embed="rId18">
                      <a:extLst>
                        <a:ext uri="{28A0092B-C50C-407E-A947-70E740481C1C}">
                          <a14:useLocalDpi xmlns:a14="http://schemas.microsoft.com/office/drawing/2010/main" val="0"/>
                        </a:ext>
                      </a:extLst>
                    </a:blip>
                    <a:stretch>
                      <a:fillRect/>
                    </a:stretch>
                  </pic:blipFill>
                  <pic:spPr>
                    <a:xfrm>
                      <a:off x="0" y="0"/>
                      <a:ext cx="2248214" cy="1409897"/>
                    </a:xfrm>
                    <a:prstGeom prst="rect">
                      <a:avLst/>
                    </a:prstGeom>
                  </pic:spPr>
                </pic:pic>
              </a:graphicData>
            </a:graphic>
          </wp:inline>
        </w:drawing>
      </w:r>
    </w:p>
    <w:p w:rsidR="0001198E" w:rsidRPr="0001198E" w:rsidRDefault="0001198E" w:rsidP="0001198E">
      <w:pPr>
        <w:spacing w:after="0"/>
        <w:jc w:val="center"/>
        <w:rPr>
          <w:rFonts w:ascii="Times New Roman" w:hAnsi="Times New Roman" w:cs="Times New Roman"/>
          <w:i/>
          <w:sz w:val="24"/>
          <w:szCs w:val="28"/>
          <w:lang w:val="sr-Cyrl-RS"/>
        </w:rPr>
      </w:pPr>
      <w:r>
        <w:rPr>
          <w:rFonts w:ascii="Times New Roman" w:hAnsi="Times New Roman" w:cs="Times New Roman"/>
          <w:b/>
          <w:sz w:val="24"/>
          <w:szCs w:val="28"/>
          <w:lang w:val="sr-Cyrl-RS"/>
        </w:rPr>
        <w:t>Слика9</w:t>
      </w:r>
      <w:r>
        <w:rPr>
          <w:rFonts w:ascii="Times New Roman" w:hAnsi="Times New Roman" w:cs="Times New Roman"/>
          <w:b/>
          <w:sz w:val="24"/>
          <w:szCs w:val="28"/>
          <w:lang w:val="sr-Cyrl-RS"/>
        </w:rPr>
        <w:t xml:space="preserve">. </w:t>
      </w:r>
      <w:r>
        <w:rPr>
          <w:rFonts w:ascii="Times New Roman" w:hAnsi="Times New Roman" w:cs="Times New Roman"/>
          <w:i/>
          <w:sz w:val="24"/>
          <w:szCs w:val="28"/>
          <w:lang w:val="sr-Cyrl-RS"/>
        </w:rPr>
        <w:t>Импресионистичка картица</w:t>
      </w:r>
    </w:p>
    <w:p w:rsidR="0001198E" w:rsidRPr="00704C74" w:rsidRDefault="0001198E" w:rsidP="0001198E">
      <w:pPr>
        <w:spacing w:after="0"/>
        <w:rPr>
          <w:rFonts w:ascii="Times New Roman" w:hAnsi="Times New Roman" w:cs="Times New Roman"/>
          <w:sz w:val="24"/>
          <w:szCs w:val="28"/>
          <w:lang w:val="sr-Cyrl-RS"/>
        </w:rPr>
      </w:pPr>
      <w:r>
        <w:rPr>
          <w:rFonts w:ascii="Times New Roman" w:hAnsi="Times New Roman" w:cs="Times New Roman"/>
          <w:i/>
          <w:lang w:val="sr-Cyrl-RS"/>
        </w:rPr>
        <w:t xml:space="preserve">Извор: </w:t>
      </w:r>
      <w:r>
        <w:rPr>
          <w:rFonts w:ascii="Times New Roman" w:hAnsi="Times New Roman" w:cs="Times New Roman"/>
          <w:i/>
          <w:lang w:val="sr-Latn-RS"/>
        </w:rPr>
        <w:t>ImpressionistAll</w:t>
      </w:r>
    </w:p>
    <w:p w:rsidR="0001198E" w:rsidRDefault="0001198E" w:rsidP="001B5092">
      <w:pPr>
        <w:jc w:val="center"/>
        <w:rPr>
          <w:rFonts w:ascii="Times New Roman" w:hAnsi="Times New Roman" w:cs="Times New Roman"/>
          <w:b/>
          <w:sz w:val="28"/>
          <w:szCs w:val="28"/>
          <w:lang w:val="sr-Cyrl-RS"/>
        </w:rPr>
      </w:pPr>
    </w:p>
    <w:p w:rsidR="0001198E" w:rsidRDefault="0001198E" w:rsidP="001B5092">
      <w:pPr>
        <w:jc w:val="center"/>
        <w:rPr>
          <w:rFonts w:ascii="Times New Roman" w:hAnsi="Times New Roman" w:cs="Times New Roman"/>
          <w:b/>
          <w:sz w:val="28"/>
          <w:szCs w:val="28"/>
          <w:lang w:val="sr-Cyrl-RS"/>
        </w:rPr>
      </w:pPr>
    </w:p>
    <w:p w:rsidR="0001198E" w:rsidRDefault="0001198E" w:rsidP="001B5092">
      <w:pPr>
        <w:jc w:val="center"/>
        <w:rPr>
          <w:rFonts w:ascii="Times New Roman" w:hAnsi="Times New Roman" w:cs="Times New Roman"/>
          <w:b/>
          <w:sz w:val="28"/>
          <w:szCs w:val="28"/>
          <w:lang w:val="sr-Cyrl-RS"/>
        </w:rPr>
      </w:pPr>
    </w:p>
    <w:p w:rsidR="0001198E" w:rsidRDefault="0001198E" w:rsidP="0001198E">
      <w:pPr>
        <w:rPr>
          <w:rFonts w:ascii="Times New Roman" w:hAnsi="Times New Roman" w:cs="Times New Roman"/>
          <w:b/>
          <w:sz w:val="28"/>
          <w:szCs w:val="28"/>
          <w:lang w:val="sr-Cyrl-RS"/>
        </w:rPr>
      </w:pPr>
    </w:p>
    <w:p w:rsidR="004100DC" w:rsidRDefault="000B3CB8" w:rsidP="0001198E">
      <w:pPr>
        <w:pStyle w:val="Heading1"/>
        <w:rPr>
          <w:lang w:val="sr-Cyrl-RS"/>
        </w:rPr>
      </w:pPr>
      <w:bookmarkStart w:id="9" w:name="_Toc482012593"/>
      <w:r>
        <w:rPr>
          <w:lang w:val="sr-Cyrl-RS"/>
        </w:rPr>
        <w:lastRenderedPageBreak/>
        <w:t>ОБЈЕКТИ ЗА СМЕШТАЈ У НОРМАНДИЈИ</w:t>
      </w:r>
      <w:bookmarkEnd w:id="9"/>
    </w:p>
    <w:p w:rsidR="0001198E" w:rsidRPr="0001198E" w:rsidRDefault="0001198E" w:rsidP="0001198E">
      <w:pPr>
        <w:rPr>
          <w:lang w:val="sr-Cyrl-RS"/>
        </w:rPr>
      </w:pPr>
    </w:p>
    <w:p w:rsidR="001B5092" w:rsidRDefault="001B5092" w:rsidP="001B5092">
      <w:pPr>
        <w:jc w:val="both"/>
        <w:rPr>
          <w:rFonts w:ascii="Times New Roman" w:hAnsi="Times New Roman" w:cs="Times New Roman"/>
          <w:sz w:val="24"/>
          <w:szCs w:val="28"/>
          <w:lang w:val="sr-Cyrl-RS"/>
        </w:rPr>
      </w:pPr>
      <w:r>
        <w:rPr>
          <w:rFonts w:ascii="Times New Roman" w:hAnsi="Times New Roman" w:cs="Times New Roman"/>
          <w:b/>
          <w:sz w:val="24"/>
          <w:szCs w:val="28"/>
          <w:lang w:val="sr-Cyrl-RS"/>
        </w:rPr>
        <w:tab/>
      </w:r>
      <w:r w:rsidR="00EE5857">
        <w:rPr>
          <w:rFonts w:ascii="Times New Roman" w:hAnsi="Times New Roman" w:cs="Times New Roman"/>
          <w:sz w:val="24"/>
          <w:szCs w:val="28"/>
          <w:lang w:val="sr-Cyrl-RS"/>
        </w:rPr>
        <w:t xml:space="preserve">Нормандија својим посетиоцима нуди велики избор објеката за смештај. Поред класичних објеката за смештај као што су хотели, хостели, </w:t>
      </w:r>
      <w:r w:rsidR="00C054B9">
        <w:rPr>
          <w:rFonts w:ascii="Times New Roman" w:hAnsi="Times New Roman" w:cs="Times New Roman"/>
          <w:sz w:val="24"/>
          <w:szCs w:val="28"/>
          <w:lang w:val="sr-Cyrl-RS"/>
        </w:rPr>
        <w:t>објркти који раде по принципу кревет и доручак</w:t>
      </w:r>
      <w:r w:rsidR="00EE5857">
        <w:rPr>
          <w:rFonts w:ascii="Times New Roman" w:hAnsi="Times New Roman" w:cs="Times New Roman"/>
          <w:sz w:val="24"/>
          <w:szCs w:val="28"/>
          <w:lang w:val="sr-Cyrl-RS"/>
        </w:rPr>
        <w:t xml:space="preserve">, као и туристичка насеља, у Нормандији се може камповати, али и одсести у некој изнајмљеној кући, али и у дворцу. </w:t>
      </w:r>
    </w:p>
    <w:p w:rsidR="00EE5857" w:rsidRDefault="00EE5857" w:rsidP="001B5092">
      <w:pPr>
        <w:jc w:val="both"/>
        <w:rPr>
          <w:rFonts w:ascii="Times New Roman" w:hAnsi="Times New Roman" w:cs="Times New Roman"/>
          <w:sz w:val="24"/>
          <w:szCs w:val="28"/>
          <w:lang w:val="sr-Cyrl-RS"/>
        </w:rPr>
      </w:pPr>
      <w:r>
        <w:rPr>
          <w:rFonts w:ascii="Times New Roman" w:hAnsi="Times New Roman" w:cs="Times New Roman"/>
          <w:sz w:val="24"/>
          <w:szCs w:val="28"/>
          <w:lang w:val="sr-Cyrl-RS"/>
        </w:rPr>
        <w:tab/>
      </w:r>
      <w:r w:rsidR="000B3CB8">
        <w:rPr>
          <w:rFonts w:ascii="Times New Roman" w:hAnsi="Times New Roman" w:cs="Times New Roman"/>
          <w:sz w:val="24"/>
          <w:szCs w:val="28"/>
          <w:lang w:val="sr-Cyrl-RS"/>
        </w:rPr>
        <w:t>Ш</w:t>
      </w:r>
      <w:r>
        <w:rPr>
          <w:rFonts w:ascii="Times New Roman" w:hAnsi="Times New Roman" w:cs="Times New Roman"/>
          <w:sz w:val="24"/>
          <w:szCs w:val="28"/>
          <w:lang w:val="sr-Cyrl-RS"/>
        </w:rPr>
        <w:t>ирок избор хотела, од луксузних хотела са 5* до породично покренутих. Соба са погледом на море или сеоски предео само је неки од избора. Најпознатији хотели у Нормандији су: Флауберт, Габриел, М хотел, Нормандија и многи други.</w:t>
      </w:r>
    </w:p>
    <w:p w:rsidR="00C054B9" w:rsidRDefault="00C054B9" w:rsidP="001B5092">
      <w:pPr>
        <w:jc w:val="both"/>
        <w:rPr>
          <w:rFonts w:ascii="Times New Roman" w:hAnsi="Times New Roman" w:cs="Times New Roman"/>
          <w:sz w:val="24"/>
          <w:szCs w:val="28"/>
          <w:lang w:val="sr-Cyrl-RS"/>
        </w:rPr>
      </w:pPr>
      <w:r>
        <w:rPr>
          <w:rFonts w:ascii="Times New Roman" w:hAnsi="Times New Roman" w:cs="Times New Roman"/>
          <w:sz w:val="24"/>
          <w:szCs w:val="28"/>
          <w:lang w:val="sr-Cyrl-RS"/>
        </w:rPr>
        <w:tab/>
        <w:t>Уколико желите одсести у објектима који раде по концепту кревет и доручак, избор је стварно велики, од традиционалних нормандијских колиба до раскошних кућа. Установе које раде по том принципу у Француској су познате као „</w:t>
      </w:r>
      <w:r w:rsidRPr="00C054B9">
        <w:rPr>
          <w:rFonts w:ascii="Times New Roman" w:hAnsi="Times New Roman" w:cs="Times New Roman"/>
          <w:sz w:val="24"/>
          <w:szCs w:val="28"/>
          <w:lang w:val="sr-Cyrl-RS"/>
        </w:rPr>
        <w:t>Chambres d'Hôtes</w:t>
      </w:r>
      <w:r>
        <w:rPr>
          <w:rFonts w:ascii="Times New Roman" w:hAnsi="Times New Roman" w:cs="Times New Roman"/>
          <w:sz w:val="24"/>
          <w:szCs w:val="28"/>
          <w:lang w:val="sr-Cyrl-RS"/>
        </w:rPr>
        <w:t>“. Многи ови објекти су део „</w:t>
      </w:r>
      <w:r w:rsidRPr="00C054B9">
        <w:rPr>
          <w:rFonts w:ascii="Times New Roman" w:hAnsi="Times New Roman" w:cs="Times New Roman"/>
          <w:sz w:val="24"/>
          <w:szCs w:val="28"/>
          <w:lang w:val="sr-Cyrl-RS"/>
        </w:rPr>
        <w:t>Gîtes de France</w:t>
      </w:r>
      <w:r>
        <w:rPr>
          <w:rFonts w:ascii="Times New Roman" w:hAnsi="Times New Roman" w:cs="Times New Roman"/>
          <w:sz w:val="24"/>
          <w:szCs w:val="28"/>
          <w:lang w:val="sr-Cyrl-RS"/>
        </w:rPr>
        <w:t>“ организације.</w:t>
      </w:r>
    </w:p>
    <w:p w:rsidR="000B3CB8" w:rsidRDefault="000B3CB8" w:rsidP="001B5092">
      <w:pPr>
        <w:jc w:val="both"/>
        <w:rPr>
          <w:rFonts w:ascii="Times New Roman" w:hAnsi="Times New Roman" w:cs="Times New Roman"/>
          <w:sz w:val="24"/>
          <w:szCs w:val="28"/>
          <w:lang w:val="sr-Cyrl-RS"/>
        </w:rPr>
      </w:pPr>
      <w:r>
        <w:rPr>
          <w:rFonts w:ascii="Times New Roman" w:hAnsi="Times New Roman" w:cs="Times New Roman"/>
          <w:sz w:val="24"/>
          <w:szCs w:val="28"/>
          <w:lang w:val="sr-Cyrl-RS"/>
        </w:rPr>
        <w:tab/>
        <w:t>Узимајући концепт кревета са доручком за корак даље Бјенвењу дворац нуди могућност ноћења, и сутредан уживања у доручку у локалном дворцу. У Нормандији се може бирати изеђу куполастог или сеоског дворца. Често се може видети да су домаћини власници дворца, што побољшава целокупно искуство.</w:t>
      </w:r>
    </w:p>
    <w:p w:rsidR="00EE5857" w:rsidRDefault="00EE5857" w:rsidP="001B5092">
      <w:pPr>
        <w:jc w:val="both"/>
        <w:rPr>
          <w:rFonts w:ascii="Times New Roman" w:hAnsi="Times New Roman" w:cs="Times New Roman"/>
          <w:sz w:val="24"/>
          <w:szCs w:val="28"/>
          <w:lang w:val="sr-Cyrl-RS"/>
        </w:rPr>
      </w:pPr>
      <w:r>
        <w:rPr>
          <w:rFonts w:ascii="Times New Roman" w:hAnsi="Times New Roman" w:cs="Times New Roman"/>
          <w:sz w:val="24"/>
          <w:szCs w:val="28"/>
          <w:lang w:val="sr-Cyrl-RS"/>
        </w:rPr>
        <w:tab/>
        <w:t>Нормандија нуди широк избор необичног смештаја за одмор за посетиоце који су у потрази за нечим мало другачијим, било да су то колибе, кућице на дрвету или чак вагони од возова претворени у објекте за смештај.</w:t>
      </w:r>
    </w:p>
    <w:p w:rsidR="00C054B9" w:rsidRDefault="00C054B9" w:rsidP="00C054B9">
      <w:pPr>
        <w:spacing w:after="0"/>
        <w:jc w:val="both"/>
        <w:rPr>
          <w:rFonts w:ascii="Times New Roman" w:hAnsi="Times New Roman" w:cs="Times New Roman"/>
          <w:sz w:val="24"/>
          <w:szCs w:val="28"/>
          <w:lang w:val="sr-Cyrl-RS"/>
        </w:rPr>
      </w:pPr>
      <w:r>
        <w:rPr>
          <w:rFonts w:ascii="Times New Roman" w:hAnsi="Times New Roman" w:cs="Times New Roman"/>
          <w:noProof/>
          <w:sz w:val="24"/>
          <w:szCs w:val="28"/>
        </w:rPr>
        <w:drawing>
          <wp:inline distT="0" distB="0" distL="0" distR="0">
            <wp:extent cx="5943600" cy="1708785"/>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ecamp-tentes-suspendues.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43600" cy="1708785"/>
                    </a:xfrm>
                    <a:prstGeom prst="rect">
                      <a:avLst/>
                    </a:prstGeom>
                  </pic:spPr>
                </pic:pic>
              </a:graphicData>
            </a:graphic>
          </wp:inline>
        </w:drawing>
      </w:r>
    </w:p>
    <w:p w:rsidR="00C054B9" w:rsidRDefault="00C054B9" w:rsidP="00C054B9">
      <w:pPr>
        <w:spacing w:after="0"/>
        <w:jc w:val="center"/>
        <w:rPr>
          <w:rFonts w:ascii="Times New Roman" w:hAnsi="Times New Roman" w:cs="Times New Roman"/>
          <w:i/>
          <w:sz w:val="24"/>
          <w:szCs w:val="28"/>
          <w:lang w:val="sr-Cyrl-RS"/>
        </w:rPr>
      </w:pPr>
      <w:r>
        <w:rPr>
          <w:rFonts w:ascii="Times New Roman" w:hAnsi="Times New Roman" w:cs="Times New Roman"/>
          <w:b/>
          <w:sz w:val="24"/>
          <w:szCs w:val="28"/>
          <w:lang w:val="sr-Cyrl-RS"/>
        </w:rPr>
        <w:t>Слика10.</w:t>
      </w:r>
      <w:r>
        <w:rPr>
          <w:rFonts w:ascii="Times New Roman" w:hAnsi="Times New Roman" w:cs="Times New Roman"/>
          <w:i/>
          <w:sz w:val="24"/>
          <w:szCs w:val="28"/>
          <w:lang w:val="sr-Cyrl-RS"/>
        </w:rPr>
        <w:t>Мало другачији објекат за смештај</w:t>
      </w:r>
    </w:p>
    <w:p w:rsidR="00C054B9" w:rsidRDefault="00C054B9" w:rsidP="00C054B9">
      <w:pPr>
        <w:spacing w:after="0"/>
        <w:rPr>
          <w:rFonts w:ascii="Times New Roman" w:hAnsi="Times New Roman" w:cs="Times New Roman"/>
          <w:i/>
          <w:lang w:val="sr-Cyrl-RS"/>
        </w:rPr>
      </w:pPr>
      <w:r>
        <w:rPr>
          <w:rFonts w:ascii="Times New Roman" w:hAnsi="Times New Roman" w:cs="Times New Roman"/>
          <w:i/>
          <w:lang w:val="sr-Cyrl-RS"/>
        </w:rPr>
        <w:t>Извор:</w:t>
      </w:r>
      <w:r w:rsidRPr="00C054B9">
        <w:rPr>
          <w:rFonts w:ascii="Times New Roman" w:hAnsi="Times New Roman" w:cs="Times New Roman"/>
          <w:i/>
          <w:lang w:val="sr-Cyrl-RS"/>
        </w:rPr>
        <w:t xml:space="preserve"> </w:t>
      </w:r>
      <w:hyperlink r:id="rId20" w:history="1">
        <w:r w:rsidRPr="00C054B9">
          <w:rPr>
            <w:rStyle w:val="Hyperlink"/>
            <w:rFonts w:ascii="Times New Roman" w:hAnsi="Times New Roman" w:cs="Times New Roman"/>
            <w:i/>
            <w:color w:val="auto"/>
            <w:u w:val="none"/>
            <w:lang w:val="sr-Cyrl-RS"/>
          </w:rPr>
          <w:t>http://en.normandie-tourisme.fr/docs/99-15-fecamp-tentes-suspendues.jpg</w:t>
        </w:r>
      </w:hyperlink>
    </w:p>
    <w:p w:rsidR="00C054B9" w:rsidRDefault="00C054B9" w:rsidP="00C054B9">
      <w:pPr>
        <w:spacing w:after="0"/>
        <w:rPr>
          <w:rFonts w:ascii="Times New Roman" w:hAnsi="Times New Roman" w:cs="Times New Roman"/>
          <w:i/>
          <w:lang w:val="sr-Cyrl-RS"/>
        </w:rPr>
      </w:pPr>
    </w:p>
    <w:p w:rsidR="00C054B9" w:rsidRDefault="00C054B9" w:rsidP="00C054B9">
      <w:pPr>
        <w:spacing w:after="0"/>
        <w:rPr>
          <w:rFonts w:ascii="Times New Roman" w:hAnsi="Times New Roman" w:cs="Times New Roman"/>
          <w:i/>
          <w:lang w:val="sr-Cyrl-RS"/>
        </w:rPr>
      </w:pPr>
    </w:p>
    <w:p w:rsidR="00C054B9" w:rsidRDefault="00C054B9" w:rsidP="00C054B9">
      <w:pPr>
        <w:spacing w:after="0"/>
        <w:rPr>
          <w:rFonts w:ascii="Times New Roman" w:hAnsi="Times New Roman" w:cs="Times New Roman"/>
          <w:i/>
          <w:lang w:val="sr-Cyrl-RS"/>
        </w:rPr>
      </w:pPr>
    </w:p>
    <w:p w:rsidR="00C054B9" w:rsidRDefault="00C054B9" w:rsidP="00C054B9">
      <w:pPr>
        <w:spacing w:after="0"/>
        <w:rPr>
          <w:rFonts w:ascii="Times New Roman" w:hAnsi="Times New Roman" w:cs="Times New Roman"/>
          <w:i/>
          <w:lang w:val="sr-Cyrl-RS"/>
        </w:rPr>
      </w:pPr>
    </w:p>
    <w:p w:rsidR="00C054B9" w:rsidRDefault="00C054B9" w:rsidP="00C054B9">
      <w:pPr>
        <w:spacing w:after="0"/>
        <w:rPr>
          <w:rFonts w:ascii="Times New Roman" w:hAnsi="Times New Roman" w:cs="Times New Roman"/>
          <w:i/>
          <w:lang w:val="sr-Cyrl-RS"/>
        </w:rPr>
      </w:pPr>
    </w:p>
    <w:p w:rsidR="00C054B9" w:rsidRDefault="00C054B9" w:rsidP="00C054B9">
      <w:pPr>
        <w:spacing w:after="0"/>
        <w:rPr>
          <w:rFonts w:ascii="Times New Roman" w:hAnsi="Times New Roman" w:cs="Times New Roman"/>
          <w:i/>
          <w:lang w:val="sr-Cyrl-RS"/>
        </w:rPr>
      </w:pPr>
    </w:p>
    <w:p w:rsidR="00C054B9" w:rsidRDefault="00C054B9" w:rsidP="00C054B9">
      <w:pPr>
        <w:spacing w:after="0"/>
        <w:rPr>
          <w:rFonts w:ascii="Times New Roman" w:hAnsi="Times New Roman" w:cs="Times New Roman"/>
          <w:i/>
          <w:lang w:val="sr-Cyrl-RS"/>
        </w:rPr>
      </w:pPr>
    </w:p>
    <w:p w:rsidR="00C054B9" w:rsidRDefault="00C054B9" w:rsidP="00C054B9">
      <w:pPr>
        <w:pStyle w:val="Heading1"/>
        <w:rPr>
          <w:lang w:val="sr-Cyrl-RS"/>
        </w:rPr>
      </w:pPr>
      <w:bookmarkStart w:id="10" w:name="_Toc482012594"/>
      <w:r>
        <w:rPr>
          <w:lang w:val="sr-Cyrl-RS"/>
        </w:rPr>
        <w:lastRenderedPageBreak/>
        <w:t>ЛИТЕРАТУРА</w:t>
      </w:r>
      <w:bookmarkEnd w:id="10"/>
    </w:p>
    <w:p w:rsidR="00C054B9" w:rsidRDefault="00C054B9" w:rsidP="00C054B9">
      <w:pPr>
        <w:rPr>
          <w:lang w:val="sr-Cyrl-RS"/>
        </w:rPr>
      </w:pPr>
    </w:p>
    <w:p w:rsidR="00C054B9" w:rsidRPr="00664901" w:rsidRDefault="00C054B9" w:rsidP="00C054B9">
      <w:pPr>
        <w:pStyle w:val="ListParagraph"/>
        <w:numPr>
          <w:ilvl w:val="0"/>
          <w:numId w:val="2"/>
        </w:numPr>
        <w:rPr>
          <w:rFonts w:ascii="Times New Roman" w:hAnsi="Times New Roman" w:cs="Times New Roman"/>
          <w:sz w:val="24"/>
          <w:szCs w:val="24"/>
          <w:lang w:val="sr-Cyrl-RS"/>
        </w:rPr>
      </w:pPr>
      <w:r w:rsidRPr="00664901">
        <w:rPr>
          <w:rFonts w:ascii="Times New Roman" w:hAnsi="Times New Roman" w:cs="Times New Roman"/>
          <w:sz w:val="24"/>
          <w:szCs w:val="24"/>
          <w:lang w:val="sr-Latn-RS"/>
        </w:rPr>
        <w:t>Impressionist All, PressKit</w:t>
      </w:r>
    </w:p>
    <w:p w:rsidR="00664901" w:rsidRPr="00664901" w:rsidRDefault="00664901" w:rsidP="00664901">
      <w:pPr>
        <w:pStyle w:val="ListParagraph"/>
        <w:numPr>
          <w:ilvl w:val="0"/>
          <w:numId w:val="2"/>
        </w:numPr>
        <w:rPr>
          <w:rFonts w:ascii="Times New Roman" w:hAnsi="Times New Roman" w:cs="Times New Roman"/>
          <w:sz w:val="24"/>
          <w:szCs w:val="24"/>
          <w:lang w:val="sr-Cyrl-RS"/>
        </w:rPr>
      </w:pPr>
      <w:hyperlink r:id="rId21" w:history="1">
        <w:r w:rsidRPr="00664901">
          <w:rPr>
            <w:rStyle w:val="Hyperlink"/>
            <w:rFonts w:ascii="Times New Roman" w:hAnsi="Times New Roman" w:cs="Times New Roman"/>
            <w:color w:val="auto"/>
            <w:sz w:val="24"/>
            <w:szCs w:val="24"/>
            <w:u w:val="none"/>
            <w:lang w:val="sr-Cyrl-RS"/>
          </w:rPr>
          <w:t>http://en.normandie-tourisme.fr</w:t>
        </w:r>
      </w:hyperlink>
    </w:p>
    <w:p w:rsidR="00664901" w:rsidRPr="00664901" w:rsidRDefault="00664901" w:rsidP="00664901">
      <w:pPr>
        <w:pStyle w:val="ListParagraph"/>
        <w:numPr>
          <w:ilvl w:val="0"/>
          <w:numId w:val="2"/>
        </w:numPr>
        <w:rPr>
          <w:rFonts w:ascii="Times New Roman" w:hAnsi="Times New Roman" w:cs="Times New Roman"/>
          <w:sz w:val="24"/>
          <w:szCs w:val="24"/>
          <w:lang w:val="sr-Cyrl-RS"/>
        </w:rPr>
      </w:pPr>
      <w:r w:rsidRPr="00664901">
        <w:rPr>
          <w:rFonts w:ascii="Times New Roman" w:hAnsi="Times New Roman" w:cs="Times New Roman"/>
          <w:sz w:val="24"/>
          <w:szCs w:val="24"/>
          <w:lang w:val="sr-Cyrl-RS"/>
        </w:rPr>
        <w:t>https://www.francetoday.com/archives/impressionist_normandy/</w:t>
      </w:r>
    </w:p>
    <w:p w:rsidR="00C054B9" w:rsidRPr="00664901" w:rsidRDefault="00C054B9" w:rsidP="00C054B9">
      <w:pPr>
        <w:pStyle w:val="ListParagraph"/>
        <w:numPr>
          <w:ilvl w:val="0"/>
          <w:numId w:val="2"/>
        </w:numPr>
        <w:rPr>
          <w:rFonts w:ascii="Times New Roman" w:hAnsi="Times New Roman" w:cs="Times New Roman"/>
          <w:sz w:val="24"/>
          <w:szCs w:val="24"/>
          <w:lang w:val="sr-Cyrl-RS"/>
        </w:rPr>
      </w:pPr>
      <w:r w:rsidRPr="00664901">
        <w:rPr>
          <w:rFonts w:ascii="Times New Roman" w:hAnsi="Times New Roman" w:cs="Times New Roman"/>
          <w:sz w:val="24"/>
          <w:szCs w:val="24"/>
          <w:lang w:val="sr-Cyrl-RS"/>
        </w:rPr>
        <w:t>http://www.normandie-impressionniste.eu</w:t>
      </w:r>
    </w:p>
    <w:sectPr w:rsidR="00C054B9" w:rsidRPr="00664901" w:rsidSect="0001198E">
      <w:footerReference w:type="default" r:id="rId2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84A9E" w:rsidRDefault="00184A9E" w:rsidP="0001198E">
      <w:pPr>
        <w:spacing w:after="0" w:line="240" w:lineRule="auto"/>
      </w:pPr>
      <w:r>
        <w:separator/>
      </w:r>
    </w:p>
  </w:endnote>
  <w:endnote w:type="continuationSeparator" w:id="0">
    <w:p w:rsidR="00184A9E" w:rsidRDefault="00184A9E" w:rsidP="000119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75676358"/>
      <w:docPartObj>
        <w:docPartGallery w:val="Page Numbers (Bottom of Page)"/>
        <w:docPartUnique/>
      </w:docPartObj>
    </w:sdtPr>
    <w:sdtContent>
      <w:p w:rsidR="0001198E" w:rsidRDefault="0001198E">
        <w:pPr>
          <w:pStyle w:val="Footer"/>
          <w:jc w:val="center"/>
        </w:pPr>
        <w:r>
          <w:rPr>
            <w:noProof/>
          </w:rPr>
          <mc:AlternateContent>
            <mc:Choice Requires="wpg">
              <w:drawing>
                <wp:inline distT="0" distB="0" distL="0" distR="0">
                  <wp:extent cx="418465" cy="221615"/>
                  <wp:effectExtent l="0" t="0" r="635" b="0"/>
                  <wp:docPr id="19" name="Grou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8465" cy="221615"/>
                            <a:chOff x="5351" y="739"/>
                            <a:chExt cx="659" cy="349"/>
                          </a:xfrm>
                        </wpg:grpSpPr>
                        <wps:wsp>
                          <wps:cNvPr id="20" name="Text Box 63"/>
                          <wps:cNvSpPr txBox="1">
                            <a:spLocks noChangeArrowheads="1"/>
                          </wps:cNvSpPr>
                          <wps:spPr bwMode="auto">
                            <a:xfrm>
                              <a:off x="5351" y="800"/>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1198E" w:rsidRDefault="0001198E">
                                <w:pPr>
                                  <w:jc w:val="center"/>
                                  <w:rPr>
                                    <w:szCs w:val="18"/>
                                  </w:rPr>
                                </w:pPr>
                                <w:r>
                                  <w:fldChar w:fldCharType="begin"/>
                                </w:r>
                                <w:r>
                                  <w:instrText xml:space="preserve"> PAGE    \* MERGEFORMAT </w:instrText>
                                </w:r>
                                <w:r>
                                  <w:fldChar w:fldCharType="separate"/>
                                </w:r>
                                <w:r w:rsidR="00664901" w:rsidRPr="00664901">
                                  <w:rPr>
                                    <w:i/>
                                    <w:iCs/>
                                    <w:noProof/>
                                    <w:sz w:val="18"/>
                                    <w:szCs w:val="18"/>
                                  </w:rPr>
                                  <w:t>18</w:t>
                                </w:r>
                                <w:r>
                                  <w:rPr>
                                    <w:i/>
                                    <w:iCs/>
                                    <w:noProof/>
                                    <w:sz w:val="18"/>
                                    <w:szCs w:val="18"/>
                                  </w:rPr>
                                  <w:fldChar w:fldCharType="end"/>
                                </w:r>
                              </w:p>
                            </w:txbxContent>
                          </wps:txbx>
                          <wps:bodyPr rot="0" vert="horz" wrap="square" lIns="0" tIns="0" rIns="0" bIns="0" anchor="ctr" anchorCtr="0" upright="1">
                            <a:noAutofit/>
                          </wps:bodyPr>
                        </wps:wsp>
                        <wpg:grpSp>
                          <wpg:cNvPr id="21" name="Group 64"/>
                          <wpg:cNvGrpSpPr>
                            <a:grpSpLocks/>
                          </wpg:cNvGrpSpPr>
                          <wpg:grpSpPr bwMode="auto">
                            <a:xfrm>
                              <a:off x="5494" y="739"/>
                              <a:ext cx="372" cy="72"/>
                              <a:chOff x="5486" y="739"/>
                              <a:chExt cx="372" cy="72"/>
                            </a:xfrm>
                          </wpg:grpSpPr>
                          <wps:wsp>
                            <wps:cNvPr id="22" name="Oval 65"/>
                            <wps:cNvSpPr>
                              <a:spLocks noChangeArrowheads="1"/>
                            </wps:cNvSpPr>
                            <wps:spPr bwMode="auto">
                              <a:xfrm>
                                <a:off x="5486" y="739"/>
                                <a:ext cx="72" cy="72"/>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Oval 66"/>
                            <wps:cNvSpPr>
                              <a:spLocks noChangeArrowheads="1"/>
                            </wps:cNvSpPr>
                            <wps:spPr bwMode="auto">
                              <a:xfrm>
                                <a:off x="5636" y="739"/>
                                <a:ext cx="72" cy="72"/>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Oval 67"/>
                            <wps:cNvSpPr>
                              <a:spLocks noChangeArrowheads="1"/>
                            </wps:cNvSpPr>
                            <wps:spPr bwMode="auto">
                              <a:xfrm>
                                <a:off x="5786" y="739"/>
                                <a:ext cx="72" cy="72"/>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inline>
              </w:drawing>
            </mc:Choice>
            <mc:Fallback>
              <w:pict>
                <v:group id="Group 19" o:spid="_x0000_s1026" style="width:32.95pt;height:17.45pt;mso-position-horizontal-relative:char;mso-position-vertical-relative:line" coordorigin="5351,739" coordsize="659,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">
                  <v:shapetype id="_x0000_t202" coordsize="21600,21600" o:spt="202" path="m,l,21600r21600,l21600,xe">
                    <v:stroke joinstyle="miter"/>
                    <v:path gradientshapeok="t" o:connecttype="rect"/>
                  </v:shapetype>
                  <v:shape id="Text Box 63" o:spid="_x0000_s1027" type="#_x0000_t202" style="position:absolute;left:5351;top:800;width:659;height:2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o3ZL0A&#10;AADbAAAADwAAAGRycy9kb3ducmV2LnhtbERPSwrCMBDdC94hjOBGNNWFSDWKH/xsXLR6gKEZ22Iz&#10;KU3U6unNQnD5eP/FqjWVeFLjSssKxqMIBHFmdcm5gutlP5yBcB5ZY2WZFLzJwWrZ7Sww1vbFCT1T&#10;n4sQwi5GBYX3dSylywoy6Ea2Jg7czTYGfYBNLnWDrxBuKjmJoqk0WHJoKLCmbUHZPX0YBbRO7Od8&#10;dweTbHbbw61kGsijUv1eu56D8NT6v/jnPmkFk7A+fAk/QC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ro3ZL0AAADbAAAADwAAAAAAAAAAAAAAAACYAgAAZHJzL2Rvd25yZXYu&#10;eG1sUEsFBgAAAAAEAAQA9QAAAIIDAAAAAA==&#10;" filled="f" stroked="f">
                    <v:textbox inset="0,0,0,0">
                      <w:txbxContent>
                        <w:p w:rsidR="0001198E" w:rsidRDefault="0001198E">
                          <w:pPr>
                            <w:jc w:val="center"/>
                            <w:rPr>
                              <w:szCs w:val="18"/>
                            </w:rPr>
                          </w:pPr>
                          <w:r>
                            <w:fldChar w:fldCharType="begin"/>
                          </w:r>
                          <w:r>
                            <w:instrText xml:space="preserve"> PAGE    \* MERGEFORMAT </w:instrText>
                          </w:r>
                          <w:r>
                            <w:fldChar w:fldCharType="separate"/>
                          </w:r>
                          <w:r w:rsidR="00664901" w:rsidRPr="00664901">
                            <w:rPr>
                              <w:i/>
                              <w:iCs/>
                              <w:noProof/>
                              <w:sz w:val="18"/>
                              <w:szCs w:val="18"/>
                            </w:rPr>
                            <w:t>18</w:t>
                          </w:r>
                          <w:r>
                            <w:rPr>
                              <w:i/>
                              <w:iCs/>
                              <w:noProof/>
                              <w:sz w:val="18"/>
                              <w:szCs w:val="18"/>
                            </w:rPr>
                            <w:fldChar w:fldCharType="end"/>
                          </w:r>
                        </w:p>
                      </w:txbxContent>
                    </v:textbox>
                  </v:shape>
                  <v:group id="Group 64" o:spid="_x0000_s1028" style="position:absolute;left:5494;top:739;width:372;height:72" coordorigin="5486,739" coordsize="37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oval id="Oval 65" o:spid="_x0000_s1029" style="position:absolute;left:5486;top:739;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9u874A&#10;AADbAAAADwAAAGRycy9kb3ducmV2LnhtbESPwQrCMBBE74L/EFbwpqk9iFSjqKB4terB29qsbbHZ&#10;lCbW+vdGEDwOM/OGWaw6U4mWGldaVjAZRyCIM6tLzhWcT7vRDITzyBory6TgTQ5Wy35vgYm2Lz5S&#10;m/pcBAi7BBUU3teJlC4ryKAb25o4eHfbGPRBNrnUDb4C3FQyjqKpNFhyWCiwpm1B2SN9GgXl3k4u&#10;u016dNd2upXr6raxl5tSw0G3noPw1Pl/+Nc+aAVxDN8v4QfI5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c/bvO+AAAA2wAAAA8AAAAAAAAAAAAAAAAAmAIAAGRycy9kb3ducmV2&#10;LnhtbFBLBQYAAAAABAAEAPUAAACDAwAAAAA=&#10;" fillcolor="#84a2c6" stroked="f"/>
                    <v:oval id="Oval 66" o:spid="_x0000_s1030" style="position:absolute;left:5636;top:739;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PLaL8A&#10;AADbAAAADwAAAGRycy9kb3ducmV2LnhtbESPwQrCMBBE74L/EFbwpqkKItUoKiherXrwtjZrW2w2&#10;pYm1/r0RBI/DzLxhFqvWlKKh2hWWFYyGEQji1OqCMwXn024wA+E8ssbSMil4k4PVsttZYKzti4/U&#10;JD4TAcIuRgW591UspUtzMuiGtiIO3t3WBn2QdSZ1ja8AN6UcR9FUGiw4LORY0Tan9JE8jYJib0eX&#10;3SY5umsz3cp1edvYy02pfq9dz0F4av0//GsftILxBL5fwg+Qy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c8tovwAAANsAAAAPAAAAAAAAAAAAAAAAAJgCAABkcnMvZG93bnJl&#10;di54bWxQSwUGAAAAAAQABAD1AAAAhAMAAAAA&#10;" fillcolor="#84a2c6" stroked="f"/>
                    <v:oval id="Oval 67" o:spid="_x0000_s1031" style="position:absolute;left:5786;top:739;width:72;height: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pTHL8A&#10;AADbAAAADwAAAGRycy9kb3ducmV2LnhtbESPwQrCMBBE74L/EFbwpqkiItUoKiherXrwtjZrW2w2&#10;pYm1/r0RBI/DzLxhFqvWlKKh2hWWFYyGEQji1OqCMwXn024wA+E8ssbSMil4k4PVsttZYKzti4/U&#10;JD4TAcIuRgW591UspUtzMuiGtiIO3t3WBn2QdSZ1ja8AN6UcR9FUGiw4LORY0Tan9JE8jYJib0eX&#10;3SY5umsz3cp1edvYy02pfq9dz0F4av0//GsftILxBL5fwg+Qy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mlMcvwAAANsAAAAPAAAAAAAAAAAAAAAAAJgCAABkcnMvZG93bnJl&#10;di54bWxQSwUGAAAAAAQABAD1AAAAhAMAAAAA&#10;" fillcolor="#84a2c6" stroked="f"/>
                  </v:group>
                  <w10:anchorlock/>
                </v:group>
              </w:pict>
            </mc:Fallback>
          </mc:AlternateContent>
        </w:r>
      </w:p>
    </w:sdtContent>
  </w:sdt>
  <w:p w:rsidR="0001198E" w:rsidRDefault="0001198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84A9E" w:rsidRDefault="00184A9E" w:rsidP="0001198E">
      <w:pPr>
        <w:spacing w:after="0" w:line="240" w:lineRule="auto"/>
      </w:pPr>
      <w:r>
        <w:separator/>
      </w:r>
    </w:p>
  </w:footnote>
  <w:footnote w:type="continuationSeparator" w:id="0">
    <w:p w:rsidR="00184A9E" w:rsidRDefault="00184A9E" w:rsidP="0001198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C963EE3"/>
    <w:multiLevelType w:val="hybridMultilevel"/>
    <w:tmpl w:val="81FE81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DCD5835"/>
    <w:multiLevelType w:val="hybridMultilevel"/>
    <w:tmpl w:val="55F28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1ECC"/>
    <w:rsid w:val="0001198E"/>
    <w:rsid w:val="00013449"/>
    <w:rsid w:val="000A6838"/>
    <w:rsid w:val="000B08CB"/>
    <w:rsid w:val="000B19AF"/>
    <w:rsid w:val="000B3CB8"/>
    <w:rsid w:val="00124347"/>
    <w:rsid w:val="00184A9E"/>
    <w:rsid w:val="001B5092"/>
    <w:rsid w:val="001F4320"/>
    <w:rsid w:val="002617E4"/>
    <w:rsid w:val="002A7471"/>
    <w:rsid w:val="002C4394"/>
    <w:rsid w:val="002F2130"/>
    <w:rsid w:val="00303032"/>
    <w:rsid w:val="00351562"/>
    <w:rsid w:val="003F018E"/>
    <w:rsid w:val="004100DC"/>
    <w:rsid w:val="00422CC6"/>
    <w:rsid w:val="0042409E"/>
    <w:rsid w:val="004367E4"/>
    <w:rsid w:val="0044317E"/>
    <w:rsid w:val="00477CEA"/>
    <w:rsid w:val="005111E4"/>
    <w:rsid w:val="00631ECC"/>
    <w:rsid w:val="00664901"/>
    <w:rsid w:val="006D0708"/>
    <w:rsid w:val="006F46D2"/>
    <w:rsid w:val="00704C74"/>
    <w:rsid w:val="00743D68"/>
    <w:rsid w:val="007A068F"/>
    <w:rsid w:val="007B7D25"/>
    <w:rsid w:val="007E269E"/>
    <w:rsid w:val="008C174F"/>
    <w:rsid w:val="00901B50"/>
    <w:rsid w:val="00913E1A"/>
    <w:rsid w:val="009369C2"/>
    <w:rsid w:val="0097386B"/>
    <w:rsid w:val="009759D0"/>
    <w:rsid w:val="009E1459"/>
    <w:rsid w:val="009E5E9D"/>
    <w:rsid w:val="00A219D6"/>
    <w:rsid w:val="00A2312E"/>
    <w:rsid w:val="00AA3CF3"/>
    <w:rsid w:val="00AA42D7"/>
    <w:rsid w:val="00AA5A02"/>
    <w:rsid w:val="00AE3383"/>
    <w:rsid w:val="00B458A7"/>
    <w:rsid w:val="00BB2AB3"/>
    <w:rsid w:val="00C054B9"/>
    <w:rsid w:val="00CB71AC"/>
    <w:rsid w:val="00D426FB"/>
    <w:rsid w:val="00D64654"/>
    <w:rsid w:val="00EE0CC8"/>
    <w:rsid w:val="00EE5857"/>
    <w:rsid w:val="00F159AB"/>
    <w:rsid w:val="00F6240B"/>
    <w:rsid w:val="00F8361B"/>
    <w:rsid w:val="00F96416"/>
    <w:rsid w:val="00FB6845"/>
    <w:rsid w:val="00FF2F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647F908-99BD-495F-9B56-BE08C1A6C3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1198E"/>
  </w:style>
  <w:style w:type="paragraph" w:styleId="Heading1">
    <w:name w:val="heading 1"/>
    <w:basedOn w:val="Normal"/>
    <w:next w:val="Normal"/>
    <w:link w:val="Heading1Char"/>
    <w:uiPriority w:val="9"/>
    <w:qFormat/>
    <w:rsid w:val="0001198E"/>
    <w:pPr>
      <w:keepNext/>
      <w:keepLines/>
      <w:spacing w:before="240" w:after="0"/>
      <w:jc w:val="center"/>
      <w:outlineLvl w:val="0"/>
    </w:pPr>
    <w:rPr>
      <w:rFonts w:ascii="Times New Roman" w:eastAsiaTheme="majorEastAsia" w:hAnsi="Times New Roman" w:cstheme="majorBidi"/>
      <w:b/>
      <w:sz w:val="28"/>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8361B"/>
    <w:pPr>
      <w:spacing w:after="0" w:line="240" w:lineRule="auto"/>
    </w:pPr>
    <w:rPr>
      <w:rFonts w:ascii="Times New Roman" w:eastAsia="Times New Roman" w:hAnsi="Times New Roman" w:cs="Times New Roman"/>
      <w:sz w:val="20"/>
      <w:szCs w:val="20"/>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E3383"/>
    <w:pPr>
      <w:ind w:left="720"/>
      <w:contextualSpacing/>
    </w:pPr>
  </w:style>
  <w:style w:type="paragraph" w:styleId="Header">
    <w:name w:val="header"/>
    <w:basedOn w:val="Normal"/>
    <w:link w:val="HeaderChar"/>
    <w:uiPriority w:val="99"/>
    <w:unhideWhenUsed/>
    <w:rsid w:val="0001198E"/>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198E"/>
  </w:style>
  <w:style w:type="paragraph" w:styleId="Footer">
    <w:name w:val="footer"/>
    <w:basedOn w:val="Normal"/>
    <w:link w:val="FooterChar"/>
    <w:uiPriority w:val="99"/>
    <w:unhideWhenUsed/>
    <w:rsid w:val="0001198E"/>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198E"/>
  </w:style>
  <w:style w:type="character" w:customStyle="1" w:styleId="Heading1Char">
    <w:name w:val="Heading 1 Char"/>
    <w:basedOn w:val="DefaultParagraphFont"/>
    <w:link w:val="Heading1"/>
    <w:uiPriority w:val="9"/>
    <w:rsid w:val="0001198E"/>
    <w:rPr>
      <w:rFonts w:ascii="Times New Roman" w:eastAsiaTheme="majorEastAsia" w:hAnsi="Times New Roman" w:cstheme="majorBidi"/>
      <w:b/>
      <w:sz w:val="28"/>
      <w:szCs w:val="32"/>
    </w:rPr>
  </w:style>
  <w:style w:type="character" w:styleId="Hyperlink">
    <w:name w:val="Hyperlink"/>
    <w:basedOn w:val="DefaultParagraphFont"/>
    <w:uiPriority w:val="99"/>
    <w:unhideWhenUsed/>
    <w:rsid w:val="00C054B9"/>
    <w:rPr>
      <w:color w:val="0000FF" w:themeColor="hyperlink"/>
      <w:u w:val="single"/>
    </w:rPr>
  </w:style>
  <w:style w:type="paragraph" w:styleId="TOCHeading">
    <w:name w:val="TOC Heading"/>
    <w:basedOn w:val="Heading1"/>
    <w:next w:val="Normal"/>
    <w:uiPriority w:val="39"/>
    <w:unhideWhenUsed/>
    <w:qFormat/>
    <w:rsid w:val="00664901"/>
    <w:pPr>
      <w:spacing w:line="259" w:lineRule="auto"/>
      <w:jc w:val="left"/>
      <w:outlineLvl w:val="9"/>
    </w:pPr>
    <w:rPr>
      <w:rFonts w:asciiTheme="majorHAnsi" w:hAnsiTheme="majorHAnsi"/>
      <w:b w:val="0"/>
      <w:color w:val="365F91" w:themeColor="accent1" w:themeShade="BF"/>
      <w:sz w:val="32"/>
    </w:rPr>
  </w:style>
  <w:style w:type="paragraph" w:styleId="TOC1">
    <w:name w:val="toc 1"/>
    <w:basedOn w:val="Normal"/>
    <w:next w:val="Normal"/>
    <w:autoRedefine/>
    <w:uiPriority w:val="39"/>
    <w:unhideWhenUsed/>
    <w:rsid w:val="00664901"/>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http://en.normandie-tourisme.fr" TargetMode="Externa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hyperlink" Target="http://en.normandie-tourisme.fr/docs/99-15-fecamp-tentes-suspendues.jp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ntTable" Target="fontTable.xml"/><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CA69E3-FE4F-4626-AEF5-A4ED78B3C2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958</TotalTime>
  <Pages>1</Pages>
  <Words>3520</Words>
  <Characters>20070</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23543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Jovana Micic</dc:creator>
  <cp:keywords/>
  <dc:description/>
  <cp:lastModifiedBy>Jovana Micic</cp:lastModifiedBy>
  <cp:revision>10</cp:revision>
  <dcterms:created xsi:type="dcterms:W3CDTF">2017-05-03T09:08:00Z</dcterms:created>
  <dcterms:modified xsi:type="dcterms:W3CDTF">2017-05-08T11:15:00Z</dcterms:modified>
</cp:coreProperties>
</file>