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149E" w14:textId="77777777" w:rsidR="00890DC2" w:rsidRDefault="00890DC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890DC2" w14:paraId="5B9E8B4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C3ABB1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OAС Туризам </w:t>
            </w:r>
          </w:p>
        </w:tc>
      </w:tr>
      <w:tr w:rsidR="00890DC2" w14:paraId="2346C2A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521043" w14:textId="77777777" w:rsidR="00890DC2" w:rsidRDefault="00B97C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Предузетништво</w:t>
            </w:r>
          </w:p>
        </w:tc>
      </w:tr>
      <w:tr w:rsidR="00890DC2" w14:paraId="32C5CFE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A5E16C" w14:textId="6AA94BB9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EE4960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Милена Недељковић Кнежевић</w:t>
              </w:r>
            </w:hyperlink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hyperlink r:id="rId7" w:history="1">
              <w:r w:rsidRPr="00EE4960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Оља Мунитлак Ивановић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90DC2" w14:paraId="4B94083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C527C8" w14:textId="49693BE5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1024D4">
              <w:rPr>
                <w:rFonts w:ascii="Times New Roman" w:eastAsia="Times New Roman" w:hAnsi="Times New Roman"/>
                <w:sz w:val="20"/>
                <w:szCs w:val="20"/>
              </w:rPr>
              <w:t xml:space="preserve"> (Т, Х, ЛТ, Г, НиД)</w:t>
            </w:r>
          </w:p>
        </w:tc>
      </w:tr>
      <w:tr w:rsidR="00890DC2" w14:paraId="25437EF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0BD052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 </w:t>
            </w:r>
          </w:p>
        </w:tc>
      </w:tr>
      <w:tr w:rsidR="00890DC2" w14:paraId="6A5CAA2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6A3414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890DC2" w14:paraId="3C8FC1D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F84732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2D04FBC" w14:textId="77777777" w:rsidR="00890DC2" w:rsidRDefault="00B97C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предмета је да студентима пружи знања из предузетништва са нагласком на значај предузетништва у савременој економији, личност предузетника и типове предузетништва. Поред тога, циљ предмета је разумевање везе између креативности, иновација и предузетништва, као и пружање знања за креирање и реализацију бизнис плана.</w:t>
            </w:r>
          </w:p>
        </w:tc>
      </w:tr>
      <w:tr w:rsidR="00890DC2" w14:paraId="7652F2D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20BB675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6639B8B" w14:textId="77777777" w:rsidR="00890DC2" w:rsidRDefault="00B97C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Након усвојеног знања из овог предмета, студенти ће моћи да процене улогу предузетништва као покретача глобалне економије. Биће оспособљени да разумеју сложеност процеса креативности и иновативности. Пордед тога, студенти ће бити оспособљени да разумеју елементе бизнис плана и да самостално креирају бизнис план.</w:t>
            </w:r>
          </w:p>
        </w:tc>
      </w:tr>
      <w:tr w:rsidR="00890DC2" w14:paraId="0B5A3EC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3B3005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64AE0ADA" w14:textId="77777777" w:rsidR="00890DC2" w:rsidRDefault="00B97CEC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Теоријска настава </w:t>
            </w:r>
          </w:p>
          <w:p w14:paraId="03E341A3" w14:textId="77777777" w:rsidR="00890DC2" w:rsidRDefault="00B97C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Дефинисање и значај предузетништва у савременој економији; Савремене теорије о предузетништву; Личност и понашање предузетника; Креативност, иновативност и предузетништво; Типови предузетништва; Предузетништво и стрес; Процес предузетништва: идентификовање и процена прилика, израда успешног бизнис плана, стратегијски менаџмент предузетничког процеса, облици власништва, израда маркетинг плана, стратегија цена, потребни инпути (финансије, информације и људски ресурси); Разлика корпоративна - предузетничка култура; Развој интерног предузетништва у организацијама; Методе и технике стратегијског менаџмента у  (портфолио менаџмент).</w:t>
            </w:r>
          </w:p>
          <w:p w14:paraId="4059C808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F5BAF20" w14:textId="77777777" w:rsidR="00890DC2" w:rsidRDefault="00B97C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Израда и презентовање бизнис плана или групног пројекта  усаглашавајући практични и савладани део теоријске наставе.  </w:t>
            </w:r>
          </w:p>
        </w:tc>
      </w:tr>
      <w:tr w:rsidR="00890DC2" w14:paraId="222548D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026740B" w14:textId="565D37F5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0ABEDF30" w14:textId="09131491" w:rsidR="001024D4" w:rsidRPr="00277479" w:rsidRDefault="001024D4" w:rsidP="001024D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литература:</w:t>
            </w:r>
          </w:p>
          <w:p w14:paraId="3C08B094" w14:textId="77777777" w:rsidR="001024D4" w:rsidRDefault="001024D4" w:rsidP="001024D4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27" w:firstLine="2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Paunović, B. (2022). </w:t>
            </w:r>
            <w:r w:rsidRPr="00277479">
              <w:rPr>
                <w:rFonts w:ascii="Times New Roman" w:eastAsia="Times New Roman" w:hAnsi="Times New Roman"/>
                <w:i/>
                <w:sz w:val="20"/>
                <w:szCs w:val="20"/>
              </w:rPr>
              <w:t>Preduzetništvo i upravljanje malim preduzećem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Ekonomski fakultet Univerziteta u </w:t>
            </w:r>
          </w:p>
          <w:p w14:paraId="5784F5C6" w14:textId="068188CB" w:rsidR="001024D4" w:rsidRDefault="001024D4" w:rsidP="001024D4">
            <w:pPr>
              <w:pStyle w:val="ListParagraph"/>
              <w:tabs>
                <w:tab w:val="left" w:pos="567"/>
              </w:tabs>
              <w:spacing w:after="60"/>
              <w:ind w:left="45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Beogradu, Beograd, ISBN: </w:t>
            </w:r>
            <w:r w:rsidRPr="00277479">
              <w:rPr>
                <w:rFonts w:ascii="Times New Roman" w:eastAsia="Times New Roman" w:hAnsi="Times New Roman"/>
                <w:sz w:val="20"/>
                <w:szCs w:val="20"/>
              </w:rPr>
              <w:t>978-86-403-1663-7</w:t>
            </w:r>
          </w:p>
          <w:p w14:paraId="22D595C2" w14:textId="77777777" w:rsidR="001024D4" w:rsidRPr="00C56741" w:rsidRDefault="001024D4" w:rsidP="001024D4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Avlijaš, R., Avlijaš, G. (2021). </w:t>
            </w:r>
            <w:r w:rsidRPr="00277479">
              <w:rPr>
                <w:rFonts w:ascii="Times New Roman" w:eastAsia="Times New Roman" w:hAnsi="Times New Roman"/>
                <w:i/>
                <w:sz w:val="20"/>
                <w:szCs w:val="20"/>
              </w:rPr>
              <w:t>Preduzetništvo</w:t>
            </w:r>
            <w:r w:rsidRPr="00277479">
              <w:rPr>
                <w:rFonts w:ascii="Times New Roman" w:eastAsia="Times New Roman" w:hAnsi="Times New Roman"/>
                <w:sz w:val="20"/>
                <w:szCs w:val="20"/>
              </w:rPr>
              <w:t>, Unive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rzitet Singidunum, Beograd, </w:t>
            </w:r>
            <w:r w:rsidRPr="00277479">
              <w:rPr>
                <w:rFonts w:ascii="Times New Roman" w:eastAsia="Times New Roman" w:hAnsi="Times New Roman"/>
                <w:sz w:val="20"/>
                <w:szCs w:val="20"/>
              </w:rPr>
              <w:t>ISBN: 978-86-7912-599-6.</w:t>
            </w:r>
          </w:p>
          <w:p w14:paraId="76DEEB5F" w14:textId="615C0A13" w:rsidR="001024D4" w:rsidRPr="00277479" w:rsidRDefault="001024D4" w:rsidP="001024D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</w:t>
            </w:r>
            <w:r w:rsidRPr="00277479">
              <w:rPr>
                <w:rFonts w:ascii="Times New Roman" w:eastAsia="Times New Roman" w:hAnsi="Times New Roman"/>
                <w:b/>
                <w:sz w:val="20"/>
                <w:szCs w:val="20"/>
              </w:rPr>
              <w:t>одатна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литература</w:t>
            </w:r>
            <w:r w:rsidRPr="00277479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  <w:p w14:paraId="2B0E158B" w14:textId="77777777" w:rsidR="001024D4" w:rsidRDefault="001024D4" w:rsidP="001024D4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20FE">
              <w:rPr>
                <w:rFonts w:ascii="Times New Roman" w:eastAsia="Times New Roman" w:hAnsi="Times New Roman"/>
                <w:sz w:val="20"/>
                <w:szCs w:val="20"/>
              </w:rPr>
              <w:t>Пенезић, Н. (2009), Предузетништво, савремени приступ, Факултет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пословне економије, Универзитет</w:t>
            </w:r>
          </w:p>
          <w:p w14:paraId="7AC9934F" w14:textId="721CB681" w:rsidR="00890DC2" w:rsidRPr="004D3E56" w:rsidRDefault="001024D4" w:rsidP="004D3E56">
            <w:pPr>
              <w:tabs>
                <w:tab w:val="left" w:pos="567"/>
              </w:tabs>
              <w:spacing w:after="60"/>
              <w:ind w:left="36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  <w:r w:rsidR="004D3E56">
              <w:rPr>
                <w:rFonts w:ascii="Times New Roman" w:eastAsia="Times New Roman" w:hAnsi="Times New Roman"/>
                <w:sz w:val="20"/>
                <w:szCs w:val="20"/>
              </w:rPr>
              <w:t xml:space="preserve">Едуконс, Сремска Каменица, </w:t>
            </w:r>
            <w:r w:rsidR="004D3E56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ISBN: 978-86-87785-10-6</w:t>
            </w:r>
          </w:p>
        </w:tc>
      </w:tr>
      <w:tr w:rsidR="00890DC2" w14:paraId="200AED5E" w14:textId="77777777">
        <w:trPr>
          <w:trHeight w:val="255"/>
          <w:jc w:val="center"/>
        </w:trPr>
        <w:tc>
          <w:tcPr>
            <w:tcW w:w="3146" w:type="dxa"/>
            <w:vAlign w:val="center"/>
          </w:tcPr>
          <w:p w14:paraId="0B6845C9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5" w:type="dxa"/>
            <w:gridSpan w:val="2"/>
          </w:tcPr>
          <w:p w14:paraId="3A49F627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gridSpan w:val="2"/>
          </w:tcPr>
          <w:p w14:paraId="4275109B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890DC2" w14:paraId="619DE94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E40E791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B009D42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интерактивна метода, презентација семинарских радова.</w:t>
            </w:r>
          </w:p>
        </w:tc>
      </w:tr>
      <w:tr w:rsidR="00890DC2" w14:paraId="07F6198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20B5630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90DC2" w14:paraId="6D16748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73EECDA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4111B44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F4FAD23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EB1FBD1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890DC2" w14:paraId="0AF074A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181B664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83ECF4E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CA3A6EB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D477F6F" w14:textId="2F9D4D2B" w:rsidR="00890DC2" w:rsidRDefault="001024D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890DC2" w14:paraId="310FF6F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5B90942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66A4FED8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D18473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AD323C5" w14:textId="46A7D4D8" w:rsidR="00890DC2" w:rsidRDefault="001024D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890DC2" w14:paraId="749F4E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C811BC5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0133274" w14:textId="43A34B4D" w:rsidR="00890DC2" w:rsidRDefault="001024D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B835678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8991AA1" w14:textId="77777777" w:rsidR="00890DC2" w:rsidRDefault="00890D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890DC2" w14:paraId="1A4F7D1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967788" w14:textId="77777777" w:rsidR="00890DC2" w:rsidRDefault="00B97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D746850" w14:textId="2FB39E38" w:rsidR="00890DC2" w:rsidRDefault="001024D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5D2789D" w14:textId="77777777" w:rsidR="00890DC2" w:rsidRDefault="00890D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69F7AD" w14:textId="77777777" w:rsidR="00890DC2" w:rsidRDefault="00890D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67FB67F" w14:textId="77777777" w:rsidR="00890DC2" w:rsidRDefault="00890DC2">
      <w:pPr>
        <w:rPr>
          <w:rFonts w:ascii="Times New Roman" w:eastAsia="Times New Roman" w:hAnsi="Times New Roman"/>
          <w:sz w:val="20"/>
          <w:szCs w:val="20"/>
        </w:rPr>
      </w:pPr>
    </w:p>
    <w:sectPr w:rsidR="00890DC2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4849"/>
    <w:multiLevelType w:val="multilevel"/>
    <w:tmpl w:val="DE7258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7223DD"/>
    <w:multiLevelType w:val="hybridMultilevel"/>
    <w:tmpl w:val="38B8616E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7C064E29"/>
    <w:multiLevelType w:val="hybridMultilevel"/>
    <w:tmpl w:val="47DE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436400">
    <w:abstractNumId w:val="0"/>
  </w:num>
  <w:num w:numId="2" w16cid:durableId="1004824430">
    <w:abstractNumId w:val="1"/>
  </w:num>
  <w:num w:numId="3" w16cid:durableId="1145968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DC2"/>
    <w:rsid w:val="001024D4"/>
    <w:rsid w:val="004D3E56"/>
    <w:rsid w:val="00890DC2"/>
    <w:rsid w:val="009059D4"/>
    <w:rsid w:val="00B97CEC"/>
    <w:rsid w:val="00E44EB1"/>
    <w:rsid w:val="00EE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ED27AB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E6130B"/>
    <w:rPr>
      <w:color w:val="0563C1" w:themeColor="hyperlink"/>
      <w:u w:val="single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59D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E4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Olja%20Munitlak%20Ivanovic&#769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ena%20Nedeljkovic%20Knez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SesBHDB4SgaUnf4+qT5sdaX4rQ==">AMUW2mXuhgK8mg2SI8JtCCqtNp/OFs/YynQY4dzDNz40e5x6jRxk9n7Ngiddf2y7t7CcVSKNrP+EjQBnln/3LmQJ9iEj54Wn8XziSvnqtUlYWITil6HJb8A=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2023-11-14T20:45:00Z</dcterms:created>
  <dcterms:modified xsi:type="dcterms:W3CDTF">2023-11-14T20:45:00Z</dcterms:modified>
</cp:coreProperties>
</file>