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053D4" w14:textId="77777777" w:rsidR="005B78C1" w:rsidRDefault="005B78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5B78C1" w14:paraId="7B94D2F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82CD930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Студијски програм: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ОAС Туризам</w:t>
            </w:r>
          </w:p>
        </w:tc>
      </w:tr>
      <w:tr w:rsidR="005B78C1" w14:paraId="52506F1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76D2C7D" w14:textId="77777777" w:rsidR="005B78C1" w:rsidRPr="008675E5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8675E5">
              <w:rPr>
                <w:rFonts w:ascii="Times New Roman" w:eastAsia="Times New Roman" w:hAnsi="Times New Roman"/>
                <w:sz w:val="20"/>
                <w:szCs w:val="20"/>
              </w:rPr>
              <w:t>Теренска настава 1</w:t>
            </w:r>
          </w:p>
        </w:tc>
      </w:tr>
      <w:tr w:rsidR="005B78C1" w14:paraId="23A639F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2C250E4" w14:textId="22479BFB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0411BD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Вук Гарача</w:t>
              </w:r>
            </w:hyperlink>
          </w:p>
        </w:tc>
      </w:tr>
      <w:tr w:rsidR="005B78C1" w14:paraId="380EE38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B0B3577" w14:textId="29BACB1B" w:rsidR="005B78C1" w:rsidRPr="00CE51E6" w:rsidRDefault="001637AE" w:rsidP="00C42C4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C42C43">
              <w:rPr>
                <w:rFonts w:ascii="Times New Roman" w:eastAsia="Times New Roman" w:hAnsi="Times New Roman"/>
                <w:sz w:val="20"/>
                <w:szCs w:val="20"/>
              </w:rPr>
              <w:t xml:space="preserve">обавезан </w:t>
            </w:r>
            <w:r w:rsidR="00CE51E6" w:rsidRPr="00CE51E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 xml:space="preserve">(модули </w:t>
            </w:r>
            <w:r w:rsidR="00C42C43" w:rsidRPr="00CE51E6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Т, ЛТ</w:t>
            </w:r>
            <w:r w:rsidR="00CE51E6" w:rsidRPr="00CE51E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)</w:t>
            </w:r>
          </w:p>
        </w:tc>
      </w:tr>
      <w:tr w:rsidR="005B78C1" w14:paraId="684B414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E3CA9CF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</w:tr>
      <w:tr w:rsidR="005B78C1" w14:paraId="4F710CC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A13AA17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Без услова</w:t>
            </w:r>
          </w:p>
        </w:tc>
      </w:tr>
      <w:tr w:rsidR="005B78C1" w14:paraId="03059EB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F03C84B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0F27C036" w14:textId="77777777" w:rsidR="005B78C1" w:rsidRDefault="001637AE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Да се студенти непосредно упознају са основним природним и друштвеним актрактивностима за развој туризама у Војводини. Сагледавање могућности за развој туризма и унапређење већ развијених туристичких дестинација. Посебан циљ је упознавање са актуелним стањем у туристичкој, ловно туристичкој, хотелијерској и гастрономској привреди Војводине.</w:t>
            </w:r>
          </w:p>
        </w:tc>
      </w:tr>
      <w:tr w:rsidR="005B78C1" w14:paraId="5ED5DF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9A70783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67D7DA12" w14:textId="77777777" w:rsidR="00CE0221" w:rsidRPr="001637AE" w:rsidRDefault="00CE0221" w:rsidP="00937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 одслушаном предмету Теренска настава 1, студенти ће бити у стању да самостално идентификује проблеме у развоју туризма на простору АП Војводине, да их категоризује и рашчлањује по важности, та да упоређује стање развијености туристичке привреде туристичким мјеста појединачно унутар посматраног простора и регије као цјелине са околним регијама, користећи стручну терминологију и аргументујући своје ставове и доносећи критичку оцјену. Уз то, </w:t>
            </w:r>
            <w:r w:rsidR="006F0DB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биће спремни да врше интерпретацију природногеографских и друштвеногеографских, те туризмолошких садржаја</w:t>
            </w:r>
            <w:r w:rsidR="001637A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на посматраном простору.</w:t>
            </w:r>
          </w:p>
        </w:tc>
      </w:tr>
      <w:tr w:rsidR="005B78C1" w14:paraId="5600D90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DE00C41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2742EEF5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4DD60292" w14:textId="77777777" w:rsidR="005B78C1" w:rsidRDefault="001637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Теренска настава на првој години студија је усмерена на простор АП Војводине. Специфичан комплекс природних, антропогених вредности и материјалне основе формира одговарајуће туристичко место, па је овим теренским вежбама предвиђено да се студенти упознају са конкретним специфичностима туристичких места, било да су та места градска, планинска, бањска и климатска и тзв. остала туристичка места. Извођење теренске наставе у форми обиласка значајних природних и друштвених туристичких атрактивности на територији АП Војводине. Приказивање развијених туристичких простора, оних у развоју и неразвијених, а који поседују могућност за развој туризма. Саставни део теренске наставе је и упознавање студената са појединим представницима привредне туристичке делатности у АП Војводини, било да је реч о делатницима туристичких организација, хотелских предузећа, ловачких организација, музејских и галеријских установа.</w:t>
            </w:r>
          </w:p>
          <w:p w14:paraId="262D8584" w14:textId="77777777" w:rsidR="005B78C1" w:rsidRDefault="005B78C1">
            <w:pPr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B67D0B3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18BE4244" w14:textId="77777777" w:rsidR="005B78C1" w:rsidRDefault="001637AE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Обилазак музеја, галерија и других институција од културног и природног значаја, уз стручни надзор и самостално, те излагање на задату тему током теренске наставе.</w:t>
            </w:r>
          </w:p>
        </w:tc>
      </w:tr>
      <w:tr w:rsidR="005B78C1" w14:paraId="4D0A44E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992054E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71E26A88" w14:textId="77777777" w:rsidR="005B78C1" w:rsidRDefault="001637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Павловић, М., (2020). Географија Србије 1. Београд: Географски факултет</w:t>
            </w:r>
          </w:p>
          <w:p w14:paraId="161DE483" w14:textId="77777777" w:rsidR="005B78C1" w:rsidRDefault="001637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Павловић, М., (2019). Географија Србије 2. Београд: Географски факултет.</w:t>
            </w:r>
          </w:p>
          <w:p w14:paraId="13D427DF" w14:textId="77777777" w:rsidR="005B78C1" w:rsidRDefault="005B78C1">
            <w:pPr>
              <w:ind w:left="3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B78C1" w14:paraId="3939935A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E02B9F9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69A54DB0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35" w:type="dxa"/>
            <w:gridSpan w:val="2"/>
          </w:tcPr>
          <w:p w14:paraId="05A236AD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3B18473E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495" w:type="dxa"/>
            <w:gridSpan w:val="2"/>
          </w:tcPr>
          <w:p w14:paraId="2D71D870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0388FC09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0+3+0</w:t>
            </w:r>
          </w:p>
        </w:tc>
      </w:tr>
      <w:tr w:rsidR="005B78C1" w14:paraId="5F98E0C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0D6B25E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7785B5B5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илустративно-демонстративна метода, рад на терену одређеног подручја.</w:t>
            </w:r>
          </w:p>
        </w:tc>
      </w:tr>
      <w:tr w:rsidR="005B78C1" w14:paraId="06331A5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6F52903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5B78C1" w14:paraId="57E8769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185D1DE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35D12B2F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4727587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6139283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5B78C1" w14:paraId="214E441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C1A783E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активност у току терена</w:t>
            </w:r>
          </w:p>
        </w:tc>
        <w:tc>
          <w:tcPr>
            <w:tcW w:w="1960" w:type="dxa"/>
            <w:vAlign w:val="center"/>
          </w:tcPr>
          <w:p w14:paraId="6E839FE3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A99BE9A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731EC98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B78C1" w14:paraId="216C180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297A530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1EA8F310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81715F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AE72B11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45</w:t>
            </w:r>
          </w:p>
        </w:tc>
      </w:tr>
      <w:tr w:rsidR="005B78C1" w14:paraId="6439EC0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AE35B47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излагање материје на терену</w:t>
            </w:r>
          </w:p>
        </w:tc>
        <w:tc>
          <w:tcPr>
            <w:tcW w:w="1960" w:type="dxa"/>
            <w:vAlign w:val="center"/>
          </w:tcPr>
          <w:p w14:paraId="0F31813F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938082E" w14:textId="77777777" w:rsidR="005B78C1" w:rsidRDefault="005B78C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759EB2AF" w14:textId="77777777" w:rsidR="005B78C1" w:rsidRDefault="005B78C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B78C1" w14:paraId="25106F4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D204CD1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колоквијум- и</w:t>
            </w:r>
          </w:p>
        </w:tc>
        <w:tc>
          <w:tcPr>
            <w:tcW w:w="1960" w:type="dxa"/>
            <w:vAlign w:val="center"/>
          </w:tcPr>
          <w:p w14:paraId="7B2FAEF6" w14:textId="77777777" w:rsidR="005B78C1" w:rsidRDefault="001637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F5806AE" w14:textId="77777777" w:rsidR="005B78C1" w:rsidRDefault="005B78C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1F053008" w14:textId="77777777" w:rsidR="005B78C1" w:rsidRDefault="005B78C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02891457" w14:textId="77777777" w:rsidR="005B78C1" w:rsidRDefault="005B78C1"/>
    <w:sectPr w:rsidR="005B78C1" w:rsidSect="00104149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A72718"/>
    <w:multiLevelType w:val="multilevel"/>
    <w:tmpl w:val="044C14E0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52393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8C1"/>
    <w:rsid w:val="000411BD"/>
    <w:rsid w:val="00104149"/>
    <w:rsid w:val="001637AE"/>
    <w:rsid w:val="00360C20"/>
    <w:rsid w:val="005B78C1"/>
    <w:rsid w:val="006F0DB9"/>
    <w:rsid w:val="008675E5"/>
    <w:rsid w:val="00937110"/>
    <w:rsid w:val="00972FDE"/>
    <w:rsid w:val="00C42C43"/>
    <w:rsid w:val="00CE0221"/>
    <w:rsid w:val="00CE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4B97ED5"/>
  <w15:docId w15:val="{BBC17DF4-2763-4002-BA42-542E7845D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3020B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3020B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3020B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3020B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3020B7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3020B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3020B7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10414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020B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01B8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table" w:customStyle="1" w:styleId="a0">
    <w:basedOn w:val="TableNormal"/>
    <w:rsid w:val="00104149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972FD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72FD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411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Vuk%20Garac&#780;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WzE4LpBSegOEPGkzCZC2DNeWzkA==">AMUW2mW/rql9Kp2/1WG07GzMKdMKvPopnUm7ohTuV1fdCgAGWv7zERmDaSeBFoS4ylFo/6UX5WawznPq1hFEAcP/6CCdNsUL9b4iKQk43X6UduuU8RMzVsY=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2023-11-14T19:33:00Z</dcterms:created>
  <dcterms:modified xsi:type="dcterms:W3CDTF">2023-11-14T19:33:00Z</dcterms:modified>
</cp:coreProperties>
</file>