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0A55" w14:textId="77777777" w:rsidR="00556E2B" w:rsidRDefault="00556E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556E2B" w14:paraId="151E0A6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2AE55CB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556E2B" w14:paraId="6D7C0FC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C824ACB" w14:textId="77777777" w:rsidR="00556E2B" w:rsidRDefault="0086403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Увод у туризам</w:t>
            </w:r>
          </w:p>
        </w:tc>
      </w:tr>
      <w:tr w:rsidR="00556E2B" w14:paraId="70FBD66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B75604A" w14:textId="21570671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6A598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Снежан</w:t>
              </w:r>
              <w:r w:rsidRPr="006A598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а</w:t>
              </w:r>
              <w:r w:rsidRPr="006A598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 xml:space="preserve"> </w:t>
              </w:r>
              <w:r w:rsidRPr="006A598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Б</w:t>
              </w:r>
              <w:r w:rsidRPr="006A598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есермењи</w:t>
              </w:r>
            </w:hyperlink>
          </w:p>
        </w:tc>
      </w:tr>
      <w:tr w:rsidR="00556E2B" w14:paraId="089272F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5D910E" w14:textId="2BB37043" w:rsidR="00556E2B" w:rsidRPr="008D3C60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053EB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D3C60" w:rsidRPr="008D3C6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 xml:space="preserve">(модули </w:t>
            </w:r>
            <w:r w:rsidR="00053EB2" w:rsidRPr="008D3C6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Т,</w:t>
            </w:r>
            <w:r w:rsidR="008A749A" w:rsidRPr="008D3C6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053EB2" w:rsidRPr="008D3C6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Х, </w:t>
            </w:r>
            <w:r w:rsidR="008A749A" w:rsidRPr="008D3C6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ЛТ</w:t>
            </w:r>
            <w:r w:rsidR="008D3C60" w:rsidRPr="008D3C6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)</w:t>
            </w:r>
          </w:p>
        </w:tc>
      </w:tr>
      <w:tr w:rsidR="00556E2B" w14:paraId="4ED0E88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551665D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556E2B" w14:paraId="418B54A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F7689A5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556E2B" w14:paraId="52B4FC5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3BA972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0E029EC" w14:textId="77777777" w:rsidR="00556E2B" w:rsidRDefault="00864035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Упознавање са развојним путем туризма, уз представљање разлика између савременог туризма и аналогних појава у прошлости. Дефинисање туризма и упознавање са основним принципима и условима за развој туризма.</w:t>
            </w:r>
          </w:p>
        </w:tc>
      </w:tr>
      <w:tr w:rsidR="00556E2B" w14:paraId="5903EB4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441FCB0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287A64E" w14:textId="77777777" w:rsidR="00556E2B" w:rsidRDefault="0086403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Стечено знање о мотивима и факторима туристичких кретања, облицима туристичких кретања, факторима туристичке понуде,омогућиће праћење предавања на вишим годинама из уско-стручних туристичких предмета, као и касније непосредно укључивање у радни процес.</w:t>
            </w:r>
          </w:p>
        </w:tc>
      </w:tr>
      <w:tr w:rsidR="00556E2B" w14:paraId="52B0B8D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660732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32EBB12" w14:textId="77777777" w:rsidR="00556E2B" w:rsidRDefault="0086403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2CB53F8" w14:textId="77777777" w:rsidR="00556E2B" w:rsidRDefault="0086403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Појам туризма. Разлике између савременог туризма и аналогних појава у прошлости. Епоха туризма привилегованих класа (Античка Грчка, Антички Рим, Појава Хришћанства, Одумирање феудализма и превласт грађанске класе). Савремени туризам (Почеци и експанзије туризма, Нове саобраћајне могућности и њихов утицај на туризам, Смештајни капацитети и њихова трансформација, Појава туристичких места, Туристичке организације и појава државних органа у туризму, Развитак туризма после Првог светског рата, Међународна туристичка сарадња). Развој међународног туризма (Почеци и истраживања у туризму и формирање посебних научних дисциплина, Предмет туризмолошких проучавања, Истраживања туристичких кретања, Функције савременог туризма, Неекономске функције, Економске функције, Тенденције на тржишти тражње). Упознавање са савременим туризмом у Републици Србији и стратегијом развоја.</w:t>
            </w:r>
          </w:p>
          <w:p w14:paraId="4D610DEF" w14:textId="77777777" w:rsidR="00556E2B" w:rsidRDefault="0086403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1F60768D" w14:textId="77777777" w:rsidR="00556E2B" w:rsidRDefault="00864035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Припрема за израду семинарског рада на бази анализе наведене проблематике кроз конкретне примере у свету и код нас.</w:t>
            </w:r>
          </w:p>
        </w:tc>
      </w:tr>
      <w:tr w:rsidR="00556E2B" w14:paraId="3B3741B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0B00418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5B99ED73" w14:textId="77777777" w:rsidR="00556E2B" w:rsidRDefault="00864035">
            <w:pPr>
              <w:widowControl w:val="0"/>
              <w:tabs>
                <w:tab w:val="left" w:pos="567"/>
              </w:tabs>
              <w:spacing w:after="60"/>
              <w:ind w:left="3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Снежана Бесермењи (2022): Увод у туризам. Природно математички факултет, Департман за географију, туризам и хотелијерство, Нови Сад. CIP-Каталогизација у публикацији Библиотека Матице српске, Нови Сад  338.48 (075.8), COBISS.SR-ID 236004615 </w:t>
            </w:r>
            <w:hyperlink r:id="rId6">
              <w:r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</w:rPr>
                <w:t>http://www.dgt.uns.ac.rs/dokumentacija/udzbenici/uvod-u-turizam.pdf</w:t>
              </w:r>
            </w:hyperlink>
          </w:p>
        </w:tc>
      </w:tr>
      <w:tr w:rsidR="00556E2B" w14:paraId="1E7701C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1E13417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4798470C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35" w:type="dxa"/>
            <w:gridSpan w:val="2"/>
          </w:tcPr>
          <w:p w14:paraId="37EA7864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391976C9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20EECA6C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3D85D11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556E2B" w14:paraId="337B0C3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68B4C3D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8F8950E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Монолошка метода, дијалошка метода, хеуристички разговор, проблемска настава, групни рад.</w:t>
            </w:r>
          </w:p>
        </w:tc>
      </w:tr>
      <w:tr w:rsidR="00556E2B" w14:paraId="3FAB903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902A18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556E2B" w14:paraId="46605FE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3C88258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E3D472E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FE0880C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3D03A7B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556E2B" w14:paraId="1F27663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A4C8F09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6185636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EB03EE4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A699289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30-45</w:t>
            </w:r>
          </w:p>
        </w:tc>
      </w:tr>
      <w:tr w:rsidR="00556E2B" w14:paraId="0B26532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5891AA8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7D06E3B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21A70C" w14:textId="77777777" w:rsidR="00556E2B" w:rsidRDefault="00556E2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0125A7D" w14:textId="77777777" w:rsidR="00556E2B" w:rsidRDefault="00556E2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556E2B" w14:paraId="7E64281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8513F82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FFE427B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20-40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84943E0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DBD9E06" w14:textId="77777777" w:rsidR="00556E2B" w:rsidRDefault="00556E2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556E2B" w14:paraId="7A2CC57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363DBDE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8F6ACE4" w14:textId="77777777" w:rsidR="00556E2B" w:rsidRDefault="0086403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A53671D" w14:textId="77777777" w:rsidR="00556E2B" w:rsidRDefault="00556E2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CA7BDE4" w14:textId="77777777" w:rsidR="00556E2B" w:rsidRDefault="00556E2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22A161BF" w14:textId="77777777" w:rsidR="00556E2B" w:rsidRDefault="00556E2B"/>
    <w:sectPr w:rsidR="00556E2B" w:rsidSect="005D791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2B"/>
    <w:rsid w:val="00053EB2"/>
    <w:rsid w:val="00547AD3"/>
    <w:rsid w:val="00556E2B"/>
    <w:rsid w:val="005D7911"/>
    <w:rsid w:val="006A5989"/>
    <w:rsid w:val="00724895"/>
    <w:rsid w:val="00864035"/>
    <w:rsid w:val="008A749A"/>
    <w:rsid w:val="008D3C60"/>
    <w:rsid w:val="00A36E95"/>
    <w:rsid w:val="00C80934"/>
    <w:rsid w:val="00EE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C0222E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527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5D791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5D791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5D791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D791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D791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5D791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5D7911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F4527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685E41"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rsid w:val="005D79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D791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489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A59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A59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gt.uns.ac.rs/dokumentacija/udzbenici/uvod-u-turizam.pdf" TargetMode="External"/><Relationship Id="rId5" Type="http://schemas.openxmlformats.org/officeDocument/2006/relationships/hyperlink" Target="../../Standard%209/Tabela%209.1a%20-%20Knjiga%20nastavnika/Snezana%20Besermenj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/dL9EPSwKX5FtHH7ewIJNm1VmqA==">AMUW2mVeG24yjxgwvZ2AprSOS635LIlQRmd3pinV+cr7NrwgJkdpjEBH2O3L/UJKTDpylf3wRiZRlNR/d8ZIzlPOBGOqFE8jzqMUzg6mn+Uy+TISP/A/DQs=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2023-11-14T19:16:00Z</dcterms:created>
  <dcterms:modified xsi:type="dcterms:W3CDTF">2023-11-14T19:16:00Z</dcterms:modified>
</cp:coreProperties>
</file>