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573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146"/>
        <w:gridCol w:w="256"/>
        <w:gridCol w:w="1704"/>
        <w:gridCol w:w="1175"/>
        <w:gridCol w:w="2048"/>
        <w:gridCol w:w="1244"/>
        <w:tblGridChange w:id="0">
          <w:tblGrid>
            <w:gridCol w:w="3146"/>
            <w:gridCol w:w="256"/>
            <w:gridCol w:w="1704"/>
            <w:gridCol w:w="1175"/>
            <w:gridCol w:w="2048"/>
            <w:gridCol w:w="1244"/>
          </w:tblGrid>
        </w:tblGridChange>
      </w:tblGrid>
      <w:tr>
        <w:trPr>
          <w:cantSplit w:val="0"/>
          <w:trHeight w:val="227" w:hRule="atLeast"/>
          <w:tblHeader w:val="0"/>
        </w:trPr>
        <w:tc>
          <w:tcPr>
            <w:gridSpan w:val="6"/>
            <w:vAlign w:val="top"/>
          </w:tcPr>
          <w:p w:rsidR="00000000" w:rsidDel="00000000" w:rsidP="00000000" w:rsidRDefault="00000000" w:rsidRPr="00000000" w14:paraId="00000002">
            <w:pPr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Студијски програм: ОАС Геоинформатика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6"/>
            <w:vAlign w:val="top"/>
          </w:tcPr>
          <w:p w:rsidR="00000000" w:rsidDel="00000000" w:rsidP="00000000" w:rsidRDefault="00000000" w:rsidRPr="00000000" w14:paraId="00000008">
            <w:pPr>
              <w:rPr>
                <w:highlight w:val="yellow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Назив предмета: Гео-мултимедија (ГИС102)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6"/>
            <w:vAlign w:val="top"/>
          </w:tcPr>
          <w:p w:rsidR="00000000" w:rsidDel="00000000" w:rsidP="00000000" w:rsidRDefault="00000000" w:rsidRPr="00000000" w14:paraId="0000000E">
            <w:pPr>
              <w:rPr>
                <w:b w:val="0"/>
                <w:highlight w:val="yellow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Наставник: </w:t>
            </w:r>
            <w:hyperlink r:id="rId6">
              <w:r w:rsidDel="00000000" w:rsidR="00000000" w:rsidRPr="00000000">
                <w:rPr>
                  <w:b w:val="1"/>
                  <w:color w:val="0000ff"/>
                  <w:u w:val="single"/>
                  <w:vertAlign w:val="baseline"/>
                  <w:rtl w:val="0"/>
                </w:rPr>
                <w:t xml:space="preserve">др Смиљана Ђукичин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6"/>
            <w:vAlign w:val="top"/>
          </w:tcPr>
          <w:p w:rsidR="00000000" w:rsidDel="00000000" w:rsidP="00000000" w:rsidRDefault="00000000" w:rsidRPr="00000000" w14:paraId="00000014">
            <w:pPr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Статус предмета: Изборни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6"/>
            <w:vAlign w:val="top"/>
          </w:tcPr>
          <w:p w:rsidR="00000000" w:rsidDel="00000000" w:rsidP="00000000" w:rsidRDefault="00000000" w:rsidRPr="00000000" w14:paraId="0000001A">
            <w:pPr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Број ЕСПБ: 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6"/>
            <w:vAlign w:val="top"/>
          </w:tcPr>
          <w:p w:rsidR="00000000" w:rsidDel="00000000" w:rsidP="00000000" w:rsidRDefault="00000000" w:rsidRPr="00000000" w14:paraId="00000020">
            <w:pPr>
              <w:rPr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Услов</w:t>
            </w:r>
            <w:r w:rsidDel="00000000" w:rsidR="00000000" w:rsidRPr="00000000">
              <w:rPr>
                <w:vertAlign w:val="baseline"/>
                <w:rtl w:val="0"/>
              </w:rPr>
              <w:t xml:space="preserve">:</w:t>
            </w: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 нема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26">
            <w:pPr>
              <w:tabs>
                <w:tab w:val="left" w:leader="none" w:pos="567"/>
              </w:tabs>
              <w:spacing w:after="60" w:lineRule="auto"/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Циљ предмета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tabs>
                <w:tab w:val="left" w:leader="none" w:pos="567"/>
              </w:tabs>
              <w:spacing w:after="60" w:lineRule="auto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Усвајање знања о теоријским и практичним аспектима примене савремених метода мултимедијалне презентације геопросторних информација и картографског материјала.</w:t>
            </w:r>
          </w:p>
          <w:p w:rsidR="00000000" w:rsidDel="00000000" w:rsidP="00000000" w:rsidRDefault="00000000" w:rsidRPr="00000000" w14:paraId="00000028">
            <w:pPr>
              <w:jc w:val="both"/>
              <w:rPr>
                <w:b w:val="0"/>
                <w:sz w:val="10"/>
                <w:szCs w:val="1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2E">
            <w:pPr>
              <w:tabs>
                <w:tab w:val="left" w:leader="none" w:pos="567"/>
              </w:tabs>
              <w:spacing w:after="60" w:lineRule="auto"/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Исход предмета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tabs>
                <w:tab w:val="left" w:leader="none" w:pos="567"/>
              </w:tabs>
              <w:spacing w:after="60" w:lineRule="auto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Студент разликује најприкладније методе мултимедијалног приказа географских података, препознаје предности и ограничења савремених и иновативних видова графичког представљања геопросторних података. Студент интегрише стечена знања кроз самосталну примену мултимедијалних елемената (филмова, анимација, модела, графичких прилога, виртуелних тура, аугментоване реалности) у изради презентација.</w:t>
            </w:r>
          </w:p>
          <w:p w:rsidR="00000000" w:rsidDel="00000000" w:rsidP="00000000" w:rsidRDefault="00000000" w:rsidRPr="00000000" w14:paraId="00000030">
            <w:pPr>
              <w:tabs>
                <w:tab w:val="left" w:leader="none" w:pos="567"/>
              </w:tabs>
              <w:spacing w:after="60" w:lineRule="auto"/>
              <w:rPr>
                <w:sz w:val="12"/>
                <w:szCs w:val="1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36">
            <w:pPr>
              <w:tabs>
                <w:tab w:val="left" w:leader="none" w:pos="567"/>
              </w:tabs>
              <w:spacing w:after="60" w:lineRule="auto"/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Садржај предмета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tabs>
                <w:tab w:val="left" w:leader="none" w:pos="567"/>
              </w:tabs>
              <w:spacing w:after="60" w:lineRule="auto"/>
              <w:rPr>
                <w:i w:val="0"/>
                <w:vertAlign w:val="baseline"/>
              </w:rPr>
            </w:pPr>
            <w:r w:rsidDel="00000000" w:rsidR="00000000" w:rsidRPr="00000000">
              <w:rPr>
                <w:i w:val="1"/>
                <w:vertAlign w:val="baseline"/>
                <w:rtl w:val="0"/>
              </w:rPr>
              <w:t xml:space="preserve">Теоријска настава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tabs>
                <w:tab w:val="left" w:leader="none" w:pos="567"/>
              </w:tabs>
              <w:spacing w:after="60" w:lineRule="auto"/>
              <w:jc w:val="both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Развој мултимедије као резултат конвергенције рачунарства, видео технологије и комуникација. Појам ГеоМултимедије као мултимедијалног начина представљања геопросторних података. Интерактивна презентација геопросторних података, картографска анимација, 2Д, 2.5Д, 3Д, 4Д визуелизација. Технике имерзивне и неимерзивне визуелизације, виртуелне и аугментоване реалности. Иновативне методе презентације геопросторних података, дистрибуција геомултимедијалних садржаја путем интернета. Геомултимедијална презентација у архитектонском, урбаном и пејсажном планирању и процесу доношења одлука.</w:t>
            </w:r>
          </w:p>
          <w:p w:rsidR="00000000" w:rsidDel="00000000" w:rsidP="00000000" w:rsidRDefault="00000000" w:rsidRPr="00000000" w14:paraId="00000039">
            <w:pPr>
              <w:tabs>
                <w:tab w:val="left" w:leader="none" w:pos="567"/>
              </w:tabs>
              <w:spacing w:after="60" w:lineRule="auto"/>
              <w:rPr>
                <w:i w:val="0"/>
                <w:sz w:val="2"/>
                <w:szCs w:val="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tabs>
                <w:tab w:val="left" w:leader="none" w:pos="567"/>
              </w:tabs>
              <w:spacing w:after="60" w:lineRule="auto"/>
              <w:rPr>
                <w:i w:val="0"/>
                <w:vertAlign w:val="baseline"/>
              </w:rPr>
            </w:pPr>
            <w:r w:rsidDel="00000000" w:rsidR="00000000" w:rsidRPr="00000000">
              <w:rPr>
                <w:i w:val="1"/>
                <w:vertAlign w:val="baseline"/>
                <w:rtl w:val="0"/>
              </w:rPr>
              <w:t xml:space="preserve">Практична настава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tabs>
                <w:tab w:val="left" w:leader="none" w:pos="567"/>
              </w:tabs>
              <w:spacing w:after="60" w:lineRule="auto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Израда и презентација модела географских објеката у одговарајућим програмима за ГИС и визуелизацију (Google SketchUp, ArcGIS City Engine) </w:t>
            </w:r>
          </w:p>
          <w:p w:rsidR="00000000" w:rsidDel="00000000" w:rsidP="00000000" w:rsidRDefault="00000000" w:rsidRPr="00000000" w14:paraId="0000003C">
            <w:pPr>
              <w:jc w:val="both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42">
            <w:pPr>
              <w:tabs>
                <w:tab w:val="left" w:leader="none" w:pos="567"/>
              </w:tabs>
              <w:spacing w:after="60" w:lineRule="auto"/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Литература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tabs>
                <w:tab w:val="left" w:leader="none" w:pos="567"/>
              </w:tabs>
              <w:spacing w:after="60" w:lineRule="auto"/>
              <w:rPr>
                <w:b w:val="0"/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1. Dodge, M., McDerby, M., Turner, M. (2008). Geographic Visualization: Concepts, Tools and Applications. John Wiley &amp; Sons, West Sussex.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tabs>
                <w:tab w:val="left" w:leader="none" w:pos="393"/>
              </w:tabs>
              <w:ind w:left="626" w:firstLine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4A">
            <w:pPr>
              <w:tabs>
                <w:tab w:val="left" w:leader="none" w:pos="567"/>
              </w:tabs>
              <w:spacing w:after="60" w:lineRule="auto"/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Број часова  активне наставе 3(45)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C">
            <w:pPr>
              <w:tabs>
                <w:tab w:val="left" w:leader="none" w:pos="567"/>
              </w:tabs>
              <w:spacing w:after="60" w:lineRule="auto"/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Теоријска настава: 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E">
            <w:pPr>
              <w:tabs>
                <w:tab w:val="left" w:leader="none" w:pos="567"/>
              </w:tabs>
              <w:spacing w:after="60" w:lineRule="auto"/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Практична настава: 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50">
            <w:pPr>
              <w:tabs>
                <w:tab w:val="left" w:leader="none" w:pos="567"/>
              </w:tabs>
              <w:spacing w:after="60" w:lineRule="auto"/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Методе извођења наставе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tabs>
                <w:tab w:val="left" w:leader="none" w:pos="567"/>
              </w:tabs>
              <w:spacing w:after="60" w:lineRule="auto"/>
              <w:jc w:val="both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Фронтална настава путем мултимедијалних презентација. Вежбе са индивидуалним и групним радом на рачунару. 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57">
            <w:pPr>
              <w:tabs>
                <w:tab w:val="left" w:leader="none" w:pos="567"/>
              </w:tabs>
              <w:spacing w:after="60" w:lineRule="auto"/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Оцена  знања (максимални број поена 100)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D">
            <w:pPr>
              <w:tabs>
                <w:tab w:val="left" w:leader="none" w:pos="567"/>
              </w:tabs>
              <w:spacing w:after="60" w:lineRule="auto"/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Предиспитне обавезе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5E">
            <w:pPr>
              <w:tabs>
                <w:tab w:val="left" w:leader="none" w:pos="567"/>
              </w:tabs>
              <w:spacing w:after="60" w:lineRule="auto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поена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60">
            <w:pPr>
              <w:tabs>
                <w:tab w:val="left" w:leader="none" w:pos="567"/>
              </w:tabs>
              <w:spacing w:after="60" w:lineRule="auto"/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Завршни испит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2">
            <w:pPr>
              <w:tabs>
                <w:tab w:val="left" w:leader="none" w:pos="567"/>
              </w:tabs>
              <w:spacing w:after="60" w:lineRule="auto"/>
              <w:rPr>
                <w:b w:val="0"/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поена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3">
            <w:pPr>
              <w:tabs>
                <w:tab w:val="left" w:leader="none" w:pos="567"/>
              </w:tabs>
              <w:spacing w:after="60" w:lineRule="auto"/>
              <w:rPr>
                <w:i w:val="0"/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активност у току предавања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64">
            <w:pPr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0-5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66">
            <w:pPr>
              <w:tabs>
                <w:tab w:val="left" w:leader="none" w:pos="567"/>
              </w:tabs>
              <w:spacing w:after="60" w:lineRule="auto"/>
              <w:rPr>
                <w:i w:val="0"/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писмени испит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8">
            <w:pPr>
              <w:tabs>
                <w:tab w:val="left" w:leader="none" w:pos="567"/>
              </w:tabs>
              <w:spacing w:after="60" w:lineRule="auto"/>
              <w:rPr>
                <w:i w:val="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9">
            <w:pPr>
              <w:tabs>
                <w:tab w:val="left" w:leader="none" w:pos="567"/>
              </w:tabs>
              <w:spacing w:after="60" w:lineRule="auto"/>
              <w:rPr>
                <w:i w:val="0"/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практична настава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6A">
            <w:pPr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0-5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6C">
            <w:pPr>
              <w:tabs>
                <w:tab w:val="left" w:leader="none" w:pos="567"/>
              </w:tabs>
              <w:spacing w:after="60" w:lineRule="auto"/>
              <w:rPr>
                <w:i w:val="0"/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усмени испт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E">
            <w:pPr>
              <w:tabs>
                <w:tab w:val="left" w:leader="none" w:pos="567"/>
              </w:tabs>
              <w:spacing w:after="60" w:lineRule="auto"/>
              <w:rPr>
                <w:i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30-45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F">
            <w:pPr>
              <w:tabs>
                <w:tab w:val="left" w:leader="none" w:pos="567"/>
              </w:tabs>
              <w:spacing w:after="60" w:lineRule="auto"/>
              <w:rPr>
                <w:i w:val="0"/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колоквијум-и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70">
            <w:pPr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0-5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72">
            <w:pPr>
              <w:tabs>
                <w:tab w:val="left" w:leader="none" w:pos="567"/>
              </w:tabs>
              <w:spacing w:after="60" w:lineRule="auto"/>
              <w:rPr>
                <w:i w:val="0"/>
                <w:vertAlign w:val="baseline"/>
              </w:rPr>
            </w:pPr>
            <w:r w:rsidDel="00000000" w:rsidR="00000000" w:rsidRPr="00000000">
              <w:rPr>
                <w:i w:val="1"/>
                <w:vertAlign w:val="baseline"/>
                <w:rtl w:val="0"/>
              </w:rPr>
              <w:t xml:space="preserve">..........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4">
            <w:pPr>
              <w:tabs>
                <w:tab w:val="left" w:leader="none" w:pos="567"/>
              </w:tabs>
              <w:spacing w:after="60" w:lineRule="auto"/>
              <w:rPr>
                <w:i w:val="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75">
            <w:pPr>
              <w:tabs>
                <w:tab w:val="left" w:leader="none" w:pos="567"/>
              </w:tabs>
              <w:spacing w:after="60" w:lineRule="auto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семинар-и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76">
            <w:pPr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20-40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78">
            <w:pPr>
              <w:tabs>
                <w:tab w:val="left" w:leader="none" w:pos="567"/>
              </w:tabs>
              <w:spacing w:after="60" w:lineRule="auto"/>
              <w:rPr>
                <w:i w:val="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A">
            <w:pPr>
              <w:tabs>
                <w:tab w:val="left" w:leader="none" w:pos="567"/>
              </w:tabs>
              <w:spacing w:after="60" w:lineRule="auto"/>
              <w:rPr>
                <w:i w:val="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B">
      <w:pPr>
        <w:rPr>
          <w:vertAlign w:val="baseline"/>
        </w:rPr>
      </w:pPr>
      <w:r w:rsidDel="00000000" w:rsidR="00000000" w:rsidRPr="00000000">
        <w:rPr>
          <w:rtl w:val="0"/>
        </w:rPr>
      </w:r>
    </w:p>
    <w:sectPr>
      <w:pgSz w:h="16840" w:w="11907" w:orient="portrait"/>
      <w:pgMar w:bottom="1134" w:top="1134" w:left="1134" w:right="1134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mbria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sr-Cyrl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widowControl w:val="0"/>
      <w:spacing w:after="60" w:before="240" w:lineRule="auto"/>
    </w:pPr>
    <w:rPr>
      <w:rFonts w:ascii="Cambria" w:cs="Cambria" w:eastAsia="Cambria" w:hAnsi="Cambria"/>
      <w:b w:val="1"/>
      <w:sz w:val="32"/>
      <w:szCs w:val="32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../../Knjiga%20nastavnika/Smiljana%20Djukicin%20Vuckovic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