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Стручна пракса Г8 (ГИС409)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Стицање практичног знања о уносу, обради, анализи и визуелизацији геопросторних података у оквиру релевантних сектора институција, организација и привредних субјеката у условима редовног радног процеса.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познаје најважније, основне аспекте примене поступака уноса, обраде, анализе и визуелизације геопросторних података у радним активностима институција, организација и привредних субјеката у којима се реализује стручна пракса. Студент знања користи за даље самостално усавршавање и припрему за ангажовање на сличним пословима након завршетка студија.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унос и повезивање података са постојећим објектима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рад са великим базама података, извршавање упита, претраживање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обрада, сортирање и класификација података (надгледана и аутоматска класификација)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хармонизација, трансформација података из различитих извора, различитих размера, резолуције, координатних референтних система, формата записа у јединствени интероперабилни оквир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упознавање са поступцима израде и одржавања геопросторних апликација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визуелизација геопросторних података, израда тематских карата, извештаја, радних налога и елабората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методе терестричке и аерофотограметријске даљинске детекције и прецизног премера у теренској аквизицији геопросторних података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Burrough, P. &amp; McDonnell, R. 2006. Принципи географских информационих система, Грађевински факултет Универзитета у Београду (превод), Београд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Srbović, D., Gajović, V. 2015. ArcGIS for Desktop 10x- Korisničko uputstvo. GDi GISDATA, Beograd.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наставе:5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ДОН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ragan%20Dolinaj.do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