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E418D" w14:textId="77777777" w:rsidR="00CA34D3" w:rsidRDefault="00CA34D3">
      <w:pPr>
        <w:widowControl w:val="0"/>
        <w:spacing w:line="276" w:lineRule="auto"/>
        <w:rPr>
          <w:rFonts w:ascii="Arial" w:eastAsia="Arial" w:hAnsi="Arial"/>
          <w:color w:val="FF0000"/>
        </w:rPr>
      </w:pPr>
    </w:p>
    <w:tbl>
      <w:tblPr>
        <w:tblW w:w="9776" w:type="dxa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46"/>
        <w:gridCol w:w="1961"/>
        <w:gridCol w:w="1175"/>
        <w:gridCol w:w="2048"/>
        <w:gridCol w:w="1446"/>
      </w:tblGrid>
      <w:tr w:rsidR="00CA34D3" w14:paraId="43C1FC5C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57E10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 МAС Туризам</w:t>
            </w:r>
          </w:p>
        </w:tc>
      </w:tr>
      <w:tr w:rsidR="00CA34D3" w14:paraId="57D4FD8D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B3961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Стратегијски менаџмент угоститељско-туристичких предузећа </w:t>
            </w:r>
          </w:p>
        </w:tc>
      </w:tr>
      <w:tr w:rsidR="00CA34D3" w14:paraId="7C78CB47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FF6B9" w14:textId="1FDCF35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hyperlink r:id="rId8" w:history="1">
              <w:r w:rsidRPr="00C05823">
                <w:rPr>
                  <w:rStyle w:val="Hyperlink"/>
                  <w:rFonts w:ascii="Times New Roman" w:eastAsia="Times New Roman" w:hAnsi="Times New Roman"/>
                  <w:b/>
                  <w:sz w:val="20"/>
                  <w:szCs w:val="20"/>
                </w:rPr>
                <w:t xml:space="preserve"> </w:t>
              </w:r>
              <w:r w:rsidRPr="00C05823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Светлана Вукосав</w:t>
              </w:r>
            </w:hyperlink>
          </w:p>
        </w:tc>
      </w:tr>
      <w:tr w:rsidR="00CA34D3" w14:paraId="5413328D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B6C36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</w:rPr>
              <w:t>Обавезан</w:t>
            </w:r>
            <w:r>
              <w:rPr>
                <w:rFonts w:ascii="Times New Roman" w:eastAsia="Times New Roman" w:hAnsi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lang w:val="sr-Cyrl-RS"/>
              </w:rPr>
              <w:t>предмет на модулу хотелијерство</w:t>
            </w:r>
          </w:p>
        </w:tc>
      </w:tr>
      <w:tr w:rsidR="00CA34D3" w14:paraId="7F71BF4C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2A61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6</w:t>
            </w:r>
          </w:p>
        </w:tc>
      </w:tr>
      <w:tr w:rsidR="00CA34D3" w14:paraId="1F229342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4D4C0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Услов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 нема</w:t>
            </w:r>
          </w:p>
        </w:tc>
      </w:tr>
      <w:tr w:rsidR="00CA34D3" w14:paraId="1C211959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805B9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73804D44" w14:textId="77777777" w:rsidR="00CA34D3" w:rsidRDefault="00000000">
            <w:pPr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Оспособљавање студената за самосталан избор могућих стратегија, примене инструмената и техника стратегијског менаџмента као и стратегијског планирања у угоститељско-туристичким предузећима.</w:t>
            </w:r>
          </w:p>
        </w:tc>
      </w:tr>
      <w:tr w:rsidR="00CA34D3" w14:paraId="3973E41A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637AF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12311F0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Након успешног завршетка овог курса студент је у стању да  примени стечена знања из области стратегијског менаџмента у угоститељско-туристичким предузећима. Поред тога студент је оспособљен да дефинише и одреди визију, мисију и формулише стратегијске циљеве у угоститељско-турисричком предузећу. Такође, студент је оспособљен да изабере адекватну стратегијску опцију у односу на тренутно стање и проблеме у угоститељско-туристичком предузећу, да изабре и имплементира одговарајући инструмент и технику стратегијског менаџмента.</w:t>
            </w:r>
          </w:p>
        </w:tc>
      </w:tr>
      <w:tr w:rsidR="00CA34D3" w14:paraId="304488F2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90F7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338018AA" w14:textId="77777777" w:rsidR="00CA34D3" w:rsidRDefault="00000000">
            <w:pPr>
              <w:widowControl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543F0FCB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Анализа приступа стратегијском менаџменту-дефинисања појма, значаја и карактеристика стратегијског менаџмента уопште, као и у туризму и угоститељству. Стратегијска визија, мисија и циљеви. Стратегијске опције и њихов избор, Коцепти, инструменти и технике стратегијског менаџмента, као и стратегијско планирање у угоститељско-туристичким предузећима</w:t>
            </w:r>
          </w:p>
          <w:p w14:paraId="124DB704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4A72C6E1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</w:rPr>
              <w:t>Студенти се на конкретним примерима из угоститељско-туристичких предузећа оспособљавају  за самосталан избор могућих стратегија, дефинисање и формулисање визије, мисије и циљева, примењују методе и технике стратегијског менаџмента и  стратегијског планирања.</w:t>
            </w:r>
          </w:p>
        </w:tc>
      </w:tr>
      <w:tr w:rsidR="00CA34D3" w14:paraId="5B319114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67245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399AB069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Основна литература</w:t>
            </w:r>
          </w:p>
          <w:p w14:paraId="7E6E82D5" w14:textId="77777777" w:rsidR="00CA34D3" w:rsidRDefault="00000000">
            <w:pPr>
              <w:widowControl w:val="0"/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Вукосав, С.(2016). Стратегијски менаџмент угоститељско-туристичких предузећа, ПМФ, Департман за географију, туризам и хотелијерство, Нови Сад.</w:t>
            </w:r>
          </w:p>
          <w:p w14:paraId="709E2BA6" w14:textId="77777777" w:rsidR="00CA34D3" w:rsidRDefault="00000000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Додатна литература</w:t>
            </w:r>
          </w:p>
          <w:p w14:paraId="7EFD6C52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1. Черовић, С. (2020). Стратегијски менаџмент у туризму, Универзитет Сингидунум, ФХТМ, Београд. е-издање: https://singipedia.singidunum.ac.rs/izdanje/40809-strategijski-menadzment-u-turizmu</w:t>
            </w:r>
          </w:p>
        </w:tc>
      </w:tr>
      <w:tr w:rsidR="00CA34D3" w14:paraId="347E9B67" w14:textId="77777777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79FE2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наставе:5</w:t>
            </w:r>
          </w:p>
          <w:p w14:paraId="2EDD5EFE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  <w:p w14:paraId="7D921175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B7E1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настава:3</w:t>
            </w:r>
          </w:p>
          <w:p w14:paraId="1AFF0EAE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5E2D7D1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4604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настава:2</w:t>
            </w:r>
          </w:p>
          <w:p w14:paraId="4950E02B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EB4ADDC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A34D3" w14:paraId="10ABAFD8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8705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7974CB64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Метода усменог излагања, метода разговора, илустративно-демонстративна метода, рад на студијама случаја.</w:t>
            </w:r>
          </w:p>
        </w:tc>
      </w:tr>
      <w:tr w:rsidR="00CA34D3" w14:paraId="15B08B96" w14:textId="77777777">
        <w:trPr>
          <w:cantSplit/>
          <w:trHeight w:val="227"/>
          <w:tblHeader/>
          <w:jc w:val="center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5B654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CA34D3" w14:paraId="006CE7B7" w14:textId="77777777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7AF84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5335E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83E0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00356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поена: </w:t>
            </w:r>
          </w:p>
        </w:tc>
      </w:tr>
      <w:tr w:rsidR="00CA34D3" w14:paraId="066C4EFD" w14:textId="77777777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2196A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5F1B9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6E8C1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BDD7A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50</w:t>
            </w:r>
          </w:p>
        </w:tc>
      </w:tr>
      <w:tr w:rsidR="00CA34D3" w14:paraId="57190124" w14:textId="77777777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F0632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D6E2D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8F2A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8F76E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CA34D3" w14:paraId="44C06F58" w14:textId="77777777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D952C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0A3AF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3D39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DACF1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CA34D3" w14:paraId="64AA1BA2" w14:textId="77777777">
        <w:trPr>
          <w:cantSplit/>
          <w:trHeight w:val="227"/>
          <w:tblHeader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C5BFC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A44C" w14:textId="77777777" w:rsidR="00CA34D3" w:rsidRDefault="0000000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B19B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2516A" w14:textId="77777777" w:rsidR="00CA34D3" w:rsidRDefault="00CA34D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6CF304AB" w14:textId="77777777" w:rsidR="009E4068" w:rsidRDefault="009E4068"/>
    <w:sectPr w:rsidR="009E4068">
      <w:pgSz w:w="11906" w:h="16838"/>
      <w:pgMar w:top="1134" w:right="1134" w:bottom="1134" w:left="1134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E65E0" w14:textId="77777777" w:rsidR="009E4068" w:rsidRDefault="009E4068">
      <w:r>
        <w:separator/>
      </w:r>
    </w:p>
  </w:endnote>
  <w:endnote w:type="continuationSeparator" w:id="0">
    <w:p w14:paraId="1B5494BE" w14:textId="77777777" w:rsidR="009E4068" w:rsidRDefault="009E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altName w:val="Calibri"/>
    <w:panose1 w:val="020B0604020202020204"/>
    <w:charset w:val="00"/>
    <w:family w:val="auto"/>
    <w:pitch w:val="default"/>
  </w:font>
  <w:font w:name="Noto Sans SC Regular"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D73E3" w14:textId="77777777" w:rsidR="009E4068" w:rsidRDefault="009E4068">
      <w:r>
        <w:separator/>
      </w:r>
    </w:p>
  </w:footnote>
  <w:footnote w:type="continuationSeparator" w:id="0">
    <w:p w14:paraId="3B9450C1" w14:textId="77777777" w:rsidR="009E4068" w:rsidRDefault="009E4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774AB"/>
    <w:multiLevelType w:val="hybridMultilevel"/>
    <w:tmpl w:val="3DA09A4C"/>
    <w:lvl w:ilvl="0" w:tplc="C3FC46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F40BC82">
      <w:start w:val="1"/>
      <w:numFmt w:val="lowerLetter"/>
      <w:lvlText w:val="%2."/>
      <w:lvlJc w:val="left"/>
      <w:pPr>
        <w:ind w:left="1440" w:hanging="360"/>
      </w:pPr>
    </w:lvl>
    <w:lvl w:ilvl="2" w:tplc="3840552C">
      <w:start w:val="1"/>
      <w:numFmt w:val="lowerRoman"/>
      <w:lvlText w:val="%3."/>
      <w:lvlJc w:val="right"/>
      <w:pPr>
        <w:ind w:left="2160" w:hanging="180"/>
      </w:pPr>
    </w:lvl>
    <w:lvl w:ilvl="3" w:tplc="0B8EC6BE">
      <w:start w:val="1"/>
      <w:numFmt w:val="decimal"/>
      <w:lvlText w:val="%4."/>
      <w:lvlJc w:val="left"/>
      <w:pPr>
        <w:ind w:left="2880" w:hanging="360"/>
      </w:pPr>
    </w:lvl>
    <w:lvl w:ilvl="4" w:tplc="E556AC70">
      <w:start w:val="1"/>
      <w:numFmt w:val="lowerLetter"/>
      <w:lvlText w:val="%5."/>
      <w:lvlJc w:val="left"/>
      <w:pPr>
        <w:ind w:left="3600" w:hanging="360"/>
      </w:pPr>
    </w:lvl>
    <w:lvl w:ilvl="5" w:tplc="F9DAE8A2">
      <w:start w:val="1"/>
      <w:numFmt w:val="lowerRoman"/>
      <w:lvlText w:val="%6."/>
      <w:lvlJc w:val="right"/>
      <w:pPr>
        <w:ind w:left="4320" w:hanging="180"/>
      </w:pPr>
    </w:lvl>
    <w:lvl w:ilvl="6" w:tplc="1060763E">
      <w:start w:val="1"/>
      <w:numFmt w:val="decimal"/>
      <w:lvlText w:val="%7."/>
      <w:lvlJc w:val="left"/>
      <w:pPr>
        <w:ind w:left="5040" w:hanging="360"/>
      </w:pPr>
    </w:lvl>
    <w:lvl w:ilvl="7" w:tplc="8944983E">
      <w:start w:val="1"/>
      <w:numFmt w:val="lowerLetter"/>
      <w:lvlText w:val="%8."/>
      <w:lvlJc w:val="left"/>
      <w:pPr>
        <w:ind w:left="5760" w:hanging="360"/>
      </w:pPr>
    </w:lvl>
    <w:lvl w:ilvl="8" w:tplc="F738D33C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41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4D3"/>
    <w:rsid w:val="009E4068"/>
    <w:rsid w:val="00C05823"/>
    <w:rsid w:val="00CA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1FB520"/>
  <w15:docId w15:val="{BB832230-AC83-9F46-B82B-897E1DD9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2"/>
      <w:szCs w:val="22"/>
      <w:lang w:val="sr-Cyrl-CS"/>
    </w:rPr>
  </w:style>
  <w:style w:type="paragraph" w:styleId="Heading1">
    <w:name w:val="heading 1"/>
    <w:basedOn w:val="Normal"/>
    <w:next w:val="Normal"/>
    <w:link w:val="Heading1Char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semiHidden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semiHidden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1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uiPriority w:val="99"/>
  </w:style>
  <w:style w:type="character" w:customStyle="1" w:styleId="FooterChar1">
    <w:name w:val="Footer Char1"/>
    <w:link w:val="Footer"/>
    <w:uiPriority w:val="99"/>
  </w:style>
  <w:style w:type="table" w:styleId="TableGri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styleId="GridTable1Light-Accent2">
    <w:name w:val="Grid Table 1 Light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styleId="GridTable1Light-Accent3">
    <w:name w:val="Grid Table 1 Light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styleId="GridTable1Light-Accent4">
    <w:name w:val="Grid Table 1 Light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styleId="GridTable1Light-Accent5">
    <w:name w:val="Grid Table 1 Light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styleId="GridTable1Light-Accent6">
    <w:name w:val="Grid Table 1 Light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2-Accent1">
    <w:name w:val="Grid Table 2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styleId="GridTable2-Accent2">
    <w:name w:val="Grid Table 2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styleId="GridTable2-Accent3">
    <w:name w:val="Grid Table 2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styleId="GridTable2-Accent4">
    <w:name w:val="Grid Table 2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styleId="GridTable2-Accent5">
    <w:name w:val="Grid Table 2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styleId="GridTable2-Accent6">
    <w:name w:val="Grid Table 2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3-Accent1">
    <w:name w:val="Grid Table 3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styleId="GridTable3-Accent2">
    <w:name w:val="Grid Table 3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styleId="GridTable3-Accent3">
    <w:name w:val="Grid Table 3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styleId="GridTable3-Accent4">
    <w:name w:val="Grid Table 3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styleId="GridTable3-Accent5">
    <w:name w:val="Grid Table 3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styleId="GridTable3-Accent6">
    <w:name w:val="Grid Table 3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styleId="GridTable4-Accent1">
    <w:name w:val="Grid Table 4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styleId="GridTable4-Accent2">
    <w:name w:val="Grid Table 4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styleId="GridTable4-Accent3">
    <w:name w:val="Grid Table 4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styleId="GridTable4-Accent4">
    <w:name w:val="Grid Table 4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styleId="GridTable4-Accent5">
    <w:name w:val="Grid Table 4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styleId="GridTable4-Accent6">
    <w:name w:val="Grid Table 4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styleId="GridTable5Dark-Accent2">
    <w:name w:val="Grid Table 5 Dark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styleId="GridTable5Dark-Accent3">
    <w:name w:val="Grid Table 5 Dark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styleId="GridTable5Dark-Accent5">
    <w:name w:val="Grid Table 5 Dark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styleId="GridTable5Dark-Accent6">
    <w:name w:val="Grid Table 5 Dark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>
    <w:name w:val="Grid Table 6 Colorful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>
    <w:name w:val="Grid Table 6 Colorful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>
    <w:name w:val="Grid Table 6 Colorful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>
    <w:name w:val="Grid Table 6 Colorful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>
    <w:name w:val="Grid Table 6 Colorful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>
    <w:name w:val="Grid Table 7 Colorful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>
    <w:name w:val="Grid Table 7 Colorful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>
    <w:name w:val="Grid Table 7 Colorful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>
    <w:name w:val="Grid Table 7 Colorful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>
    <w:name w:val="Grid Table 7 Colorful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styleId="ListTable1Light-Accent1">
    <w:name w:val="List Table 1 Light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styleId="ListTable1Light-Accent2">
    <w:name w:val="List Table 1 Light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styleId="ListTable1Light-Accent3">
    <w:name w:val="List Table 1 Light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styleId="ListTable1Light-Accent4">
    <w:name w:val="List Table 1 Light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styleId="ListTable1Light-Accent5">
    <w:name w:val="List Table 1 Light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styleId="ListTable1Light-Accent6">
    <w:name w:val="List Table 1 Light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2-Accent1">
    <w:name w:val="List Table 2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styleId="ListTable2-Accent2">
    <w:name w:val="List Table 2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styleId="ListTable2-Accent3">
    <w:name w:val="List Table 2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styleId="ListTable2-Accent4">
    <w:name w:val="List Table 2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styleId="ListTable2-Accent5">
    <w:name w:val="List Table 2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styleId="ListTable2-Accent6">
    <w:name w:val="List Table 2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styleId="ListTable3-Accent2">
    <w:name w:val="List Table 3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styleId="ListTable3-Accent3">
    <w:name w:val="List Table 3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styleId="ListTable3-Accent4">
    <w:name w:val="List Table 3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styleId="ListTable3-Accent5">
    <w:name w:val="List Table 3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styleId="ListTable3-Accent6">
    <w:name w:val="List Table 3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styleId="ListTable4-Accent1">
    <w:name w:val="List Table 4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styleId="ListTable4-Accent2">
    <w:name w:val="List Table 4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styleId="ListTable4-Accent3">
    <w:name w:val="List Table 4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styleId="ListTable4-Accent4">
    <w:name w:val="List Table 4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styleId="ListTable4-Accent5">
    <w:name w:val="List Table 4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styleId="ListTable4-Accent6">
    <w:name w:val="List Table 4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styleId="ListTable5Dark-Accent1">
    <w:name w:val="List Table 5 Dark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styleId="ListTable5Dark-Accent2">
    <w:name w:val="List Table 5 Dark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styleId="ListTable5Dark-Accent3">
    <w:name w:val="List Table 5 Dark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styleId="ListTable5Dark-Accent4">
    <w:name w:val="List Table 5 Dark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styleId="ListTable5Dark-Accent5">
    <w:name w:val="List Table 5 Dark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styleId="ListTable5Dark-Accent6">
    <w:name w:val="List Table 5 Dark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>
    <w:name w:val="List Table 6 Colorful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>
    <w:name w:val="List Table 6 Colorful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>
    <w:name w:val="List Table 6 Colorful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>
    <w:name w:val="List Table 6 Colorful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>
    <w:name w:val="List Table 6 Colorful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>
    <w:name w:val="List Table 7 Colorful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>
    <w:name w:val="List Table 7 Colorful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>
    <w:name w:val="List Table 7 Colorful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>
    <w:name w:val="List Table 7 Colorful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>
    <w:name w:val="List Table 7 Colorful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Title">
    <w:name w:val="Title"/>
    <w:basedOn w:val="Normal"/>
    <w:next w:val="Normal"/>
    <w:link w:val="TitleChar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Carlito" w:eastAsia="Noto Sans SC Regular" w:hAnsi="Carlito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paragraph" w:styleId="ListParagraph">
    <w:name w:val="List Paragraph"/>
    <w:basedOn w:val="Normal"/>
    <w:pPr>
      <w:spacing w:after="160" w:line="259" w:lineRule="auto"/>
      <w:ind w:left="720"/>
      <w:contextualSpacing/>
    </w:pPr>
  </w:style>
  <w:style w:type="table" w:customStyle="1" w:styleId="UserStyle3">
    <w:name w:val="UserStyle_3"/>
    <w:basedOn w:val="TableNormal"/>
    <w:tblPr/>
  </w:style>
  <w:style w:type="character" w:styleId="Hyperlink">
    <w:name w:val="Hyperlink"/>
    <w:rPr>
      <w:color w:val="0563C1"/>
      <w:u w:val="single"/>
    </w:rPr>
  </w:style>
  <w:style w:type="character" w:styleId="UnresolvedMention">
    <w:name w:val="Unresolved Mention"/>
    <w:semiHidden/>
    <w:rPr>
      <w:color w:val="605E5C"/>
      <w:shd w:val="clear" w:color="E1DFDD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1a%20-%20Knjiga%20nastavnika/Svetlana%20Vukosav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Vujičić</dc:creator>
  <cp:lastModifiedBy>Miroslav Vujičić</cp:lastModifiedBy>
  <cp:revision>2</cp:revision>
  <dcterms:created xsi:type="dcterms:W3CDTF">2023-11-16T23:16:00Z</dcterms:created>
  <dcterms:modified xsi:type="dcterms:W3CDTF">2023-11-16T23:16:00Z</dcterms:modified>
</cp:coreProperties>
</file>