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447"/>
      </w:tblGrid>
      <w:tr w:rsidR="00FB3C5D" w:rsidRPr="00FB3C5D" w14:paraId="15AF937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76AE3EE3" w14:textId="2DC615EC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Студијски програм:</w:t>
            </w:r>
            <w:r w:rsidR="00424158" w:rsidRPr="00FB3C5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FB3C5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М</w:t>
            </w:r>
            <w:r w:rsidR="00424158" w:rsidRPr="00FB3C5D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A</w:t>
            </w:r>
            <w:r w:rsidR="00424158" w:rsidRPr="00FB3C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 </w:t>
            </w:r>
            <w:r w:rsidR="00FB3C5D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Туризам</w:t>
            </w:r>
          </w:p>
        </w:tc>
      </w:tr>
      <w:tr w:rsidR="00FB3C5D" w:rsidRPr="00FB3C5D" w14:paraId="28CC1158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0BB7E4AA" w14:textId="5404EEA4" w:rsidR="00B65B08" w:rsidRPr="00FB3C5D" w:rsidRDefault="002146C9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предмета</w:t>
            </w:r>
            <w:r w:rsidRPr="00FB3C5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: </w:t>
            </w:r>
            <w:r w:rsidR="00F247EC" w:rsidRPr="00FB3C5D">
              <w:rPr>
                <w:rFonts w:ascii="Times New Roman" w:hAnsi="Times New Roman"/>
                <w:bCs/>
                <w:sz w:val="20"/>
                <w:szCs w:val="20"/>
              </w:rPr>
              <w:t>Туризам као агенс трансформације простора</w:t>
            </w:r>
          </w:p>
        </w:tc>
      </w:tr>
      <w:tr w:rsidR="00FB3C5D" w:rsidRPr="00FB3C5D" w14:paraId="2FD1BF7A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7C230AA" w14:textId="0D92B5E9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Наставник/наставници:</w:t>
            </w:r>
            <w:r w:rsidR="00424158" w:rsidRPr="00FB3C5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DD104C" w:rsidRPr="00336550">
                <w:rPr>
                  <w:rStyle w:val="Hyperlink"/>
                  <w:rFonts w:ascii="Times New Roman" w:eastAsia="Times New Roman" w:hAnsi="Times New Roman"/>
                  <w:sz w:val="20"/>
                  <w:szCs w:val="20"/>
                </w:rPr>
                <w:t>Јасмина Ђорђевић</w:t>
              </w:r>
            </w:hyperlink>
          </w:p>
        </w:tc>
      </w:tr>
      <w:tr w:rsidR="00FB3C5D" w:rsidRPr="00FB3C5D" w14:paraId="79F55503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CAB7D5F" w14:textId="49DB1FE4" w:rsidR="00B65B08" w:rsidRPr="00364DA3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Статус предмета: </w:t>
            </w: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t>изборни</w:t>
            </w:r>
            <w:r w:rsidR="00364DA3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ЛТ</w:t>
            </w:r>
          </w:p>
        </w:tc>
      </w:tr>
      <w:tr w:rsidR="00FB3C5D" w:rsidRPr="00FB3C5D" w14:paraId="3B59486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CB5A6F" w14:textId="03A8B071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ЕСПБ:</w:t>
            </w:r>
            <w:r w:rsidR="00424158" w:rsidRPr="00FB3C5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F247EC" w:rsidRPr="00FB3C5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FB3C5D" w:rsidRPr="00FB3C5D" w14:paraId="4D89939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6B3AE5AA" w14:textId="4E7BF9AC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Услов: </w:t>
            </w:r>
          </w:p>
        </w:tc>
      </w:tr>
      <w:tr w:rsidR="00FB3C5D" w:rsidRPr="00FB3C5D" w14:paraId="328F2F4F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1EF9977" w14:textId="77777777" w:rsidR="00B65B08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Циљ предмета</w:t>
            </w:r>
          </w:p>
          <w:p w14:paraId="2A87B09D" w14:textId="6BC77C0D" w:rsidR="00B65B08" w:rsidRPr="00496CFE" w:rsidRDefault="00132269" w:rsidP="007F031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</w:pPr>
            <w:r w:rsidRPr="007F031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Усвајање сазнања о сложености еколошких и социо-културних утицаја туризма у географском простору.</w:t>
            </w:r>
            <w:r w:rsidR="007F031C" w:rsidRPr="007F031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F247EC" w:rsidRP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Стицање знања и вештина </w:t>
            </w:r>
            <w:r w:rsidR="007F031C" w:rsidRP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за</w:t>
            </w:r>
            <w:r w:rsidR="00F247EC" w:rsidRP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7F031C" w:rsidRP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препознавање ефеката туристичког развоја, који подстичу</w:t>
            </w:r>
            <w:r w:rsidR="00F247EC" w:rsidRP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7F031C" w:rsidRP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најразноврсније</w:t>
            </w:r>
            <w:r w:rsidR="00F247EC" w:rsidRP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промен</w:t>
            </w:r>
            <w:r w:rsidR="007F031C" w:rsidRP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е</w:t>
            </w:r>
            <w:r w:rsidR="00F247EC" w:rsidRP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у простору.</w:t>
            </w:r>
            <w:r w:rsidR="007F031C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9973C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Уочавање,</w:t>
            </w:r>
            <w:r w:rsidR="00496CF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сагледавање </w:t>
            </w:r>
            <w:r w:rsidR="009973C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и анализа </w:t>
            </w:r>
            <w:r w:rsidR="00496CF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негативних утицаја туристичког развоја и подстицање позитивних промена</w:t>
            </w:r>
            <w:r w:rsidR="006E5CE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, које </w:t>
            </w:r>
            <w:r w:rsidR="0070114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чувају и </w:t>
            </w:r>
            <w:r w:rsidR="006E5CED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штите природно и социо-културно окружење</w:t>
            </w:r>
            <w:r w:rsidR="00496CF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.</w:t>
            </w:r>
          </w:p>
        </w:tc>
      </w:tr>
      <w:tr w:rsidR="00FB3C5D" w:rsidRPr="00FB3C5D" w14:paraId="10B93E4C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3A16ACFC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Исход предмета </w:t>
            </w:r>
          </w:p>
          <w:p w14:paraId="03669044" w14:textId="783B1D04" w:rsidR="00B65B08" w:rsidRPr="003730CE" w:rsidRDefault="00DD5C2A" w:rsidP="002146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DD5C2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Студент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</w:t>
            </w:r>
            <w:r w:rsidRPr="00DD5C2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су</w:t>
            </w:r>
            <w:r w:rsidRPr="00DD5C2A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након успешно савладаног курикулума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="00E11AE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оспособљен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</w:t>
            </w:r>
            <w:r w:rsidR="00E11AEF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да 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дефиниш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, процењуј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и класификуј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у 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утицаје туризма на простор туристичке дестинације.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С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туденти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су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компетентни да развијају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аналитичке вештине 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које су 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у вези с</w:t>
            </w:r>
            <w:r w:rsidR="003730C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а подстицањем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одржив</w:t>
            </w:r>
            <w:r w:rsidR="003730C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ог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развој</w:t>
            </w:r>
            <w:r w:rsidR="003730C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а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туризма 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позитивн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им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еколошк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им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и социо-културн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им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промен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ама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у</w:t>
            </w:r>
            <w:r w:rsidR="00CE7603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нутар </w:t>
            </w:r>
            <w:r w:rsidR="00372D5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простора туристичких дестинација и локалитета.</w:t>
            </w:r>
            <w:r w:rsidR="003730CE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B3C5D" w:rsidRPr="00FB3C5D" w14:paraId="56EDD33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D97A8ED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Садржај предмета</w:t>
            </w:r>
          </w:p>
          <w:p w14:paraId="0EA11EE4" w14:textId="5C06398F" w:rsidR="002873B5" w:rsidRPr="002873B5" w:rsidRDefault="002146C9" w:rsidP="002873B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i/>
                <w:sz w:val="20"/>
                <w:szCs w:val="20"/>
              </w:rPr>
              <w:t>Теоријска настава</w:t>
            </w:r>
          </w:p>
          <w:p w14:paraId="0EA7692A" w14:textId="74645706" w:rsidR="00F247EC" w:rsidRPr="00FB3C5D" w:rsidRDefault="002873B5" w:rsidP="00F247EC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Простор као место преображаја под утицајем активности људи (простор и туризам – међузависност сложених система); Конфликти у коришћењу и заштити простора; Организација, планирање и уређење туристичких простора; </w:t>
            </w:r>
            <w:r w:rsidR="00F247EC" w:rsidRPr="00FB3C5D">
              <w:rPr>
                <w:rFonts w:ascii="Times New Roman" w:hAnsi="Times New Roman"/>
                <w:iCs/>
                <w:sz w:val="20"/>
                <w:szCs w:val="20"/>
              </w:rPr>
              <w:t>Еколошки, социо-културни и економски утицаји у туризму; Измене у простору према типу туристичке дестинације (масовни и екотуризам на планинама, ендогене и егзогене промене у руралним просторима, афирмација мало познатог наслеђа у циљу одрживог туризма градова; индустријско наслеђе у туризму); Заштита и управљање пределом у контексту туристичког развоја (циљни квалитет туристичког предела, управљање пределом, заштита туристичког предела); Дестинација одрживог туризма; Практична примена начела одрживог туризма</w:t>
            </w:r>
            <w:r w:rsidR="00D17BEC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 у трансформацији простора туристичке дестинације</w:t>
            </w:r>
            <w:r w:rsidR="00F247EC" w:rsidRPr="00FB3C5D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14:paraId="477A3651" w14:textId="77777777" w:rsidR="00F247EC" w:rsidRPr="00FB3C5D" w:rsidRDefault="00F247EC" w:rsidP="00F247EC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B3C5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Практична настава </w:t>
            </w:r>
          </w:p>
          <w:p w14:paraId="45869423" w14:textId="60CB00E3" w:rsidR="00B65B08" w:rsidRPr="00431F6D" w:rsidRDefault="00F247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  <w:lang w:val="sr-Cyrl-RS"/>
              </w:rPr>
            </w:pPr>
            <w:r w:rsidRPr="00FB3C5D">
              <w:rPr>
                <w:rFonts w:ascii="Times New Roman" w:hAnsi="Times New Roman"/>
                <w:iCs/>
                <w:sz w:val="20"/>
                <w:szCs w:val="20"/>
              </w:rPr>
              <w:t>Припрема за писање семинарског рада, истраживање на терену, анализа студија случаја.</w:t>
            </w:r>
            <w:r w:rsidR="00431F6D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 xml:space="preserve"> </w:t>
            </w:r>
            <w:r w:rsidR="00431F6D">
              <w:rPr>
                <w:rFonts w:ascii="Times New Roman" w:hAnsi="Times New Roman"/>
                <w:iCs/>
                <w:sz w:val="20"/>
                <w:szCs w:val="20"/>
              </w:rPr>
              <w:t>Израда и презентација семинарског рада са изабраном темом из програма предавања</w:t>
            </w:r>
            <w:r w:rsidR="00431F6D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.</w:t>
            </w:r>
          </w:p>
        </w:tc>
      </w:tr>
      <w:tr w:rsidR="00FB3C5D" w:rsidRPr="00FB3C5D" w14:paraId="45BC1500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5B7F2B3" w14:textId="54C12DDE" w:rsidR="00926E25" w:rsidRPr="00A11369" w:rsidRDefault="002146C9" w:rsidP="00A1136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Литература </w:t>
            </w:r>
          </w:p>
          <w:p w14:paraId="6A33BCFA" w14:textId="733E292C" w:rsidR="007563D3" w:rsidRDefault="007563D3" w:rsidP="00B73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sr-Cyrl-RS"/>
              </w:rPr>
            </w:pPr>
            <w:r w:rsidRPr="007563D3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sr-Cyrl-RS"/>
              </w:rPr>
              <w:t>Основна</w:t>
            </w:r>
          </w:p>
          <w:p w14:paraId="6790C664" w14:textId="77777777" w:rsidR="007563D3" w:rsidRDefault="007563D3" w:rsidP="007563D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</w:t>
            </w:r>
            <w:r w:rsidRPr="00E22CA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. </w:t>
            </w:r>
            <w:r w:rsidRPr="00F25A8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Стојановић, В., (2023): Туризам и одрживи развој. Департман за географију, туризам и хотелијерство, Природно-математички факултет. Нови Сад.</w:t>
            </w:r>
          </w:p>
          <w:p w14:paraId="39EE1E1A" w14:textId="71398E07" w:rsidR="007563D3" w:rsidRPr="007563D3" w:rsidRDefault="007563D3" w:rsidP="007563D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3</w:t>
            </w:r>
            <w:r w:rsidRPr="00E22CA1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. </w:t>
            </w:r>
            <w:r w:rsidRPr="00E22CA1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Масин Мићић М., 2007. Туризам и простор. Универзитет Сингидунум, Факултет за туристички и    хотелијерски менаџмент, Београд, 1-361.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 xml:space="preserve"> </w:t>
            </w:r>
            <w:hyperlink r:id="rId7" w:history="1">
              <w:r w:rsidRPr="00962B4F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sr-Cyrl-RS"/>
                </w:rPr>
                <w:t>https://singipedia.singidunum.ac.rs/izdanje/40818-turizam-i-prostor</w:t>
              </w:r>
            </w:hyperlink>
          </w:p>
          <w:p w14:paraId="50A173C3" w14:textId="75BE50E9" w:rsidR="007563D3" w:rsidRPr="007563D3" w:rsidRDefault="007563D3" w:rsidP="00B73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sr-Cyrl-RS"/>
              </w:rPr>
              <w:t>Допунска</w:t>
            </w:r>
          </w:p>
          <w:p w14:paraId="03F4C99A" w14:textId="45180C87" w:rsidR="00697A71" w:rsidRPr="00697A71" w:rsidRDefault="00697A71" w:rsidP="00B73AD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2. </w:t>
            </w:r>
            <w:r w:rsidRPr="00F25A8A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Јовичић, Д., (2010): Туризам и животна средина. Тон ПЛУС, Нови Београд.</w:t>
            </w:r>
          </w:p>
          <w:p w14:paraId="40DBA7AB" w14:textId="77777777" w:rsidR="00B65B08" w:rsidRPr="00FB3C5D" w:rsidRDefault="00B65B08" w:rsidP="007563D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B3C5D" w:rsidRPr="00FB3C5D" w14:paraId="6FCD29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7E7E96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Број часова  активне наставе</w:t>
            </w:r>
          </w:p>
          <w:p w14:paraId="1ECB1550" w14:textId="2D532DBE" w:rsidR="00707FDC" w:rsidRPr="00FB3C5D" w:rsidRDefault="00F247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135" w:type="dxa"/>
            <w:gridSpan w:val="2"/>
          </w:tcPr>
          <w:p w14:paraId="18CEF7A0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Теоријска настава:</w:t>
            </w:r>
          </w:p>
          <w:p w14:paraId="6FFD6937" w14:textId="50255EB2" w:rsidR="00707FDC" w:rsidRPr="00FB3C5D" w:rsidRDefault="00F247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495" w:type="dxa"/>
            <w:gridSpan w:val="2"/>
          </w:tcPr>
          <w:p w14:paraId="3733B2A8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Практична настава:</w:t>
            </w:r>
          </w:p>
          <w:p w14:paraId="67BA43F0" w14:textId="7AE070C2" w:rsidR="00707FDC" w:rsidRPr="00FB3C5D" w:rsidRDefault="00F247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FB3C5D" w:rsidRPr="00FB3C5D" w14:paraId="19EDD234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2CCA631D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Методе извођења наставе</w:t>
            </w:r>
          </w:p>
          <w:p w14:paraId="6D66C058" w14:textId="440D81E2" w:rsidR="00B65B08" w:rsidRPr="00FB3C5D" w:rsidRDefault="00F247E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C5D">
              <w:rPr>
                <w:rFonts w:ascii="Times New Roman" w:hAnsi="Times New Roman"/>
                <w:sz w:val="20"/>
                <w:szCs w:val="20"/>
              </w:rPr>
              <w:t>Успостављање критичког односа према проблем</w:t>
            </w:r>
            <w:r w:rsidR="00C951D2">
              <w:rPr>
                <w:rFonts w:ascii="Times New Roman" w:hAnsi="Times New Roman"/>
                <w:sz w:val="20"/>
                <w:szCs w:val="20"/>
                <w:lang w:val="sr-Cyrl-RS"/>
              </w:rPr>
              <w:t>у истраживања</w:t>
            </w:r>
            <w:r w:rsidRPr="00FB3C5D">
              <w:rPr>
                <w:rFonts w:ascii="Times New Roman" w:hAnsi="Times New Roman"/>
                <w:sz w:val="20"/>
                <w:szCs w:val="20"/>
              </w:rPr>
              <w:t xml:space="preserve">, посматрање и сагледавање актуелног стања у датој области на терену. Дијалог као услов стварања критичког става, истраживање актуелног стања кроз теренско истраживање, анализа и синтеза стања, истраживање </w:t>
            </w:r>
            <w:r w:rsidR="00C951D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актуелних </w:t>
            </w:r>
            <w:r w:rsidRPr="00FB3C5D">
              <w:rPr>
                <w:rFonts w:ascii="Times New Roman" w:hAnsi="Times New Roman"/>
                <w:sz w:val="20"/>
                <w:szCs w:val="20"/>
              </w:rPr>
              <w:t>података (медији, интернет, секундарна грађа).</w:t>
            </w:r>
            <w:r w:rsidR="00CE7603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2146C9" w:rsidRPr="00FB3C5D">
              <w:rPr>
                <w:rFonts w:ascii="Times New Roman" w:eastAsia="Times New Roman" w:hAnsi="Times New Roman"/>
                <w:sz w:val="20"/>
                <w:szCs w:val="20"/>
              </w:rPr>
              <w:t>Метода усменог излагања, метода разговора, илустративно-демонстративна метода</w:t>
            </w:r>
            <w:r w:rsidRPr="00FB3C5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FB3C5D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="002146C9" w:rsidRPr="00FB3C5D">
              <w:rPr>
                <w:rFonts w:ascii="Times New Roman" w:eastAsia="Times New Roman" w:hAnsi="Times New Roman"/>
                <w:sz w:val="20"/>
                <w:szCs w:val="20"/>
              </w:rPr>
              <w:t>рад са текстом.</w:t>
            </w:r>
          </w:p>
        </w:tc>
      </w:tr>
      <w:tr w:rsidR="00FB3C5D" w:rsidRPr="00FB3C5D" w14:paraId="1AC80707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53A5CD76" w14:textId="61777FA1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FB3C5D" w:rsidRPr="00FB3C5D" w14:paraId="3C29041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6C2653F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AB2E339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BC3EA88" w14:textId="368DFFF1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60941AA" w14:textId="019089EB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t xml:space="preserve">поена </w:t>
            </w:r>
          </w:p>
        </w:tc>
      </w:tr>
      <w:tr w:rsidR="00FB3C5D" w:rsidRPr="00FB3C5D" w14:paraId="08CD025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0C8E4DA2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A44F593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528DEB4F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89068C" w14:textId="17C00477" w:rsidR="00B65B08" w:rsidRPr="00FB3C5D" w:rsidRDefault="00052E6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  <w:t>0</w:t>
            </w:r>
          </w:p>
        </w:tc>
      </w:tr>
      <w:tr w:rsidR="00FB3C5D" w:rsidRPr="00FB3C5D" w14:paraId="6FD07A0E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DEFF59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t>активности у току вежби / практична настава</w:t>
            </w:r>
          </w:p>
        </w:tc>
        <w:tc>
          <w:tcPr>
            <w:tcW w:w="1960" w:type="dxa"/>
            <w:vAlign w:val="center"/>
          </w:tcPr>
          <w:p w14:paraId="74F6C0F6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9559015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2855311" w14:textId="65DB12BF" w:rsidR="00B65B08" w:rsidRPr="00052E60" w:rsidRDefault="00052E6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</w:pPr>
            <w:r w:rsidRPr="00052E60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sr-Cyrl-RS"/>
              </w:rPr>
              <w:t>45</w:t>
            </w:r>
          </w:p>
        </w:tc>
      </w:tr>
      <w:tr w:rsidR="00FB3C5D" w:rsidRPr="00FB3C5D" w14:paraId="5BF1A294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BE764D9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671492C0" w14:textId="79CB0029" w:rsidR="00B65B08" w:rsidRPr="00FB3C5D" w:rsidRDefault="00FB3C5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B4EB940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i/>
                <w:sz w:val="20"/>
                <w:szCs w:val="20"/>
              </w:rPr>
              <w:t>..........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6259C80" w14:textId="77777777" w:rsidR="00B65B08" w:rsidRPr="00FB3C5D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FB3C5D" w:rsidRPr="00FB3C5D" w14:paraId="2005DCB9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FF6FDED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1785819" w14:textId="60225DF6" w:rsidR="00B65B08" w:rsidRPr="00FB3C5D" w:rsidRDefault="00FB3C5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</w:pPr>
            <w:r w:rsidRPr="00FB3C5D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D8793F" w14:textId="77777777" w:rsidR="00B65B08" w:rsidRPr="00FB3C5D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BB02846" w14:textId="77777777" w:rsidR="00B65B08" w:rsidRPr="00FB3C5D" w:rsidRDefault="00B65B0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  <w:tr w:rsidR="00FB3C5D" w:rsidRPr="00FB3C5D" w14:paraId="1867BAC5" w14:textId="77777777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14:paraId="1BF17023" w14:textId="77777777" w:rsidR="00B65B08" w:rsidRPr="00FB3C5D" w:rsidRDefault="002146C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3C5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</w:tbl>
    <w:p w14:paraId="7B137110" w14:textId="77777777" w:rsidR="00B65B08" w:rsidRDefault="00B65B08"/>
    <w:sectPr w:rsidR="00B65B0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843"/>
    <w:multiLevelType w:val="hybridMultilevel"/>
    <w:tmpl w:val="99446718"/>
    <w:lvl w:ilvl="0" w:tplc="3B9EA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E02C3"/>
    <w:multiLevelType w:val="hybridMultilevel"/>
    <w:tmpl w:val="677461BA"/>
    <w:lvl w:ilvl="0" w:tplc="0409000F">
      <w:start w:val="1"/>
      <w:numFmt w:val="decimal"/>
      <w:lvlText w:val="%1."/>
      <w:lvlJc w:val="left"/>
      <w:pPr>
        <w:ind w:left="-351" w:hanging="360"/>
      </w:pPr>
    </w:lvl>
    <w:lvl w:ilvl="1" w:tplc="04090019" w:tentative="1">
      <w:start w:val="1"/>
      <w:numFmt w:val="lowerLetter"/>
      <w:lvlText w:val="%2."/>
      <w:lvlJc w:val="left"/>
      <w:pPr>
        <w:ind w:left="369" w:hanging="360"/>
      </w:pPr>
    </w:lvl>
    <w:lvl w:ilvl="2" w:tplc="0409001B" w:tentative="1">
      <w:start w:val="1"/>
      <w:numFmt w:val="lowerRoman"/>
      <w:lvlText w:val="%3."/>
      <w:lvlJc w:val="right"/>
      <w:pPr>
        <w:ind w:left="1089" w:hanging="180"/>
      </w:pPr>
    </w:lvl>
    <w:lvl w:ilvl="3" w:tplc="0409000F" w:tentative="1">
      <w:start w:val="1"/>
      <w:numFmt w:val="decimal"/>
      <w:lvlText w:val="%4."/>
      <w:lvlJc w:val="left"/>
      <w:pPr>
        <w:ind w:left="1809" w:hanging="360"/>
      </w:pPr>
    </w:lvl>
    <w:lvl w:ilvl="4" w:tplc="04090019" w:tentative="1">
      <w:start w:val="1"/>
      <w:numFmt w:val="lowerLetter"/>
      <w:lvlText w:val="%5."/>
      <w:lvlJc w:val="left"/>
      <w:pPr>
        <w:ind w:left="2529" w:hanging="360"/>
      </w:pPr>
    </w:lvl>
    <w:lvl w:ilvl="5" w:tplc="0409001B" w:tentative="1">
      <w:start w:val="1"/>
      <w:numFmt w:val="lowerRoman"/>
      <w:lvlText w:val="%6."/>
      <w:lvlJc w:val="right"/>
      <w:pPr>
        <w:ind w:left="3249" w:hanging="180"/>
      </w:pPr>
    </w:lvl>
    <w:lvl w:ilvl="6" w:tplc="0409000F" w:tentative="1">
      <w:start w:val="1"/>
      <w:numFmt w:val="decimal"/>
      <w:lvlText w:val="%7."/>
      <w:lvlJc w:val="left"/>
      <w:pPr>
        <w:ind w:left="3969" w:hanging="360"/>
      </w:pPr>
    </w:lvl>
    <w:lvl w:ilvl="7" w:tplc="04090019" w:tentative="1">
      <w:start w:val="1"/>
      <w:numFmt w:val="lowerLetter"/>
      <w:lvlText w:val="%8."/>
      <w:lvlJc w:val="left"/>
      <w:pPr>
        <w:ind w:left="4689" w:hanging="360"/>
      </w:pPr>
    </w:lvl>
    <w:lvl w:ilvl="8" w:tplc="0409001B" w:tentative="1">
      <w:start w:val="1"/>
      <w:numFmt w:val="lowerRoman"/>
      <w:lvlText w:val="%9."/>
      <w:lvlJc w:val="right"/>
      <w:pPr>
        <w:ind w:left="5409" w:hanging="180"/>
      </w:pPr>
    </w:lvl>
  </w:abstractNum>
  <w:num w:numId="1" w16cid:durableId="837502250">
    <w:abstractNumId w:val="1"/>
  </w:num>
  <w:num w:numId="2" w16cid:durableId="1330399789">
    <w:abstractNumId w:val="0"/>
  </w:num>
  <w:num w:numId="3" w16cid:durableId="448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08"/>
    <w:rsid w:val="00052E60"/>
    <w:rsid w:val="0011040D"/>
    <w:rsid w:val="00132269"/>
    <w:rsid w:val="001D2C59"/>
    <w:rsid w:val="002146C9"/>
    <w:rsid w:val="002873B5"/>
    <w:rsid w:val="00341CA0"/>
    <w:rsid w:val="00364DA3"/>
    <w:rsid w:val="00372D5E"/>
    <w:rsid w:val="003730CE"/>
    <w:rsid w:val="00384D5A"/>
    <w:rsid w:val="00414EFF"/>
    <w:rsid w:val="00424158"/>
    <w:rsid w:val="00431F6D"/>
    <w:rsid w:val="004425A3"/>
    <w:rsid w:val="00496CFE"/>
    <w:rsid w:val="005D7C5A"/>
    <w:rsid w:val="00650CDE"/>
    <w:rsid w:val="00697A71"/>
    <w:rsid w:val="006E5CED"/>
    <w:rsid w:val="00701143"/>
    <w:rsid w:val="00707FDC"/>
    <w:rsid w:val="007563D3"/>
    <w:rsid w:val="007F031C"/>
    <w:rsid w:val="00926E25"/>
    <w:rsid w:val="009973CD"/>
    <w:rsid w:val="009D1601"/>
    <w:rsid w:val="00A11369"/>
    <w:rsid w:val="00B65B08"/>
    <w:rsid w:val="00B73ADB"/>
    <w:rsid w:val="00C53DCF"/>
    <w:rsid w:val="00C951D2"/>
    <w:rsid w:val="00CE7603"/>
    <w:rsid w:val="00D17BEC"/>
    <w:rsid w:val="00DD104C"/>
    <w:rsid w:val="00DD5C2A"/>
    <w:rsid w:val="00E11AEF"/>
    <w:rsid w:val="00E22CA1"/>
    <w:rsid w:val="00E67062"/>
    <w:rsid w:val="00F1643A"/>
    <w:rsid w:val="00F247EC"/>
    <w:rsid w:val="00FB3C5D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CD1C2"/>
  <w15:docId w15:val="{A64943CE-0031-4891-B5C1-8B7B46E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0E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24158"/>
    <w:pPr>
      <w:spacing w:after="160" w:line="259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FF26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ingipedia.singidunum.ac.rs/izdanje/40818-turizam-i-prost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1a%20-%20Knjiga%20nastavnika/Jasmina%20Djordjevic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suJMlMwmVR1i1X1F5yzQ9CHQnw==">AMUW2mWwLItdMCJSbbC1E7PZ5+1scOCd85CWOXK4EloZdoqKHZaTzVSBnLIER/5GwobmORvyt9O7gm+YurDNjm3r2zwbQ3FYL79etZkLfNQp6Tu+VzAn5Po=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cp:lastPrinted>2023-04-28T09:25:00Z</cp:lastPrinted>
  <dcterms:created xsi:type="dcterms:W3CDTF">2023-11-16T23:42:00Z</dcterms:created>
  <dcterms:modified xsi:type="dcterms:W3CDTF">2023-11-16T23:42:00Z</dcterms:modified>
</cp:coreProperties>
</file>