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381"/>
        <w:gridCol w:w="1235"/>
        <w:gridCol w:w="679"/>
        <w:gridCol w:w="1172"/>
        <w:gridCol w:w="142"/>
        <w:gridCol w:w="1675"/>
        <w:gridCol w:w="592"/>
        <w:gridCol w:w="725"/>
        <w:gridCol w:w="1655"/>
        <w:gridCol w:w="520"/>
      </w:tblGrid>
      <w:tr w:rsidR="00DC5203" w:rsidRPr="00A22864" w14:paraId="4F46871D" w14:textId="77777777" w:rsidTr="009D0FBB">
        <w:trPr>
          <w:trHeight w:val="320"/>
          <w:jc w:val="center"/>
        </w:trPr>
        <w:tc>
          <w:tcPr>
            <w:tcW w:w="2129" w:type="pct"/>
            <w:gridSpan w:val="5"/>
            <w:vAlign w:val="center"/>
          </w:tcPr>
          <w:p w14:paraId="27321FE2" w14:textId="77777777" w:rsidR="00DC5203" w:rsidRPr="00A22864" w:rsidRDefault="00DC5203" w:rsidP="00B86C8C">
            <w:pPr>
              <w:rPr>
                <w:lang w:val="sr-Cyrl-CS"/>
              </w:rPr>
            </w:pPr>
            <w:bookmarkStart w:id="0" w:name="_GoBack" w:colFirst="1" w:colLast="1"/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871" w:type="pct"/>
            <w:gridSpan w:val="6"/>
            <w:vAlign w:val="center"/>
          </w:tcPr>
          <w:p w14:paraId="48FDE4FD" w14:textId="77777777" w:rsidR="00DC5203" w:rsidRPr="00F71048" w:rsidRDefault="00FD4231" w:rsidP="00B86C8C">
            <w:pPr>
              <w:rPr>
                <w:b/>
                <w:bCs/>
              </w:rPr>
            </w:pPr>
            <w:r w:rsidRPr="00F71048">
              <w:rPr>
                <w:b/>
                <w:bCs/>
              </w:rPr>
              <w:t>Милица Соларевић</w:t>
            </w:r>
          </w:p>
        </w:tc>
      </w:tr>
      <w:tr w:rsidR="00DC5203" w:rsidRPr="00A22864" w14:paraId="402EA556" w14:textId="77777777" w:rsidTr="009D0FBB">
        <w:trPr>
          <w:trHeight w:val="320"/>
          <w:jc w:val="center"/>
        </w:trPr>
        <w:tc>
          <w:tcPr>
            <w:tcW w:w="2129" w:type="pct"/>
            <w:gridSpan w:val="5"/>
            <w:vAlign w:val="center"/>
          </w:tcPr>
          <w:p w14:paraId="5FBA4F21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871" w:type="pct"/>
            <w:gridSpan w:val="6"/>
            <w:vAlign w:val="center"/>
          </w:tcPr>
          <w:p w14:paraId="097A9EE6" w14:textId="77777777" w:rsidR="00DC5203" w:rsidRPr="00F71048" w:rsidRDefault="00FD4231" w:rsidP="00B86C8C">
            <w:pPr>
              <w:rPr>
                <w:b/>
                <w:bCs/>
                <w:lang w:val="sr-Cyrl-CS"/>
              </w:rPr>
            </w:pPr>
            <w:r w:rsidRPr="00F71048">
              <w:rPr>
                <w:b/>
                <w:bCs/>
                <w:lang w:val="sr-Cyrl-CS"/>
              </w:rPr>
              <w:t>Доцент</w:t>
            </w:r>
          </w:p>
        </w:tc>
      </w:tr>
      <w:tr w:rsidR="00DC5203" w:rsidRPr="00A22864" w14:paraId="5FC537B4" w14:textId="77777777" w:rsidTr="009D0FBB">
        <w:trPr>
          <w:trHeight w:val="320"/>
          <w:jc w:val="center"/>
        </w:trPr>
        <w:tc>
          <w:tcPr>
            <w:tcW w:w="2129" w:type="pct"/>
            <w:gridSpan w:val="5"/>
            <w:vAlign w:val="center"/>
          </w:tcPr>
          <w:p w14:paraId="5889AE88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871" w:type="pct"/>
            <w:gridSpan w:val="6"/>
            <w:vAlign w:val="center"/>
          </w:tcPr>
          <w:p w14:paraId="34F96C87" w14:textId="77777777" w:rsidR="00DC5203" w:rsidRPr="00F71048" w:rsidRDefault="00FD4231" w:rsidP="00B86C8C">
            <w:pPr>
              <w:rPr>
                <w:b/>
                <w:bCs/>
                <w:lang w:val="sr-Cyrl-CS"/>
              </w:rPr>
            </w:pPr>
            <w:r w:rsidRPr="00F71048">
              <w:rPr>
                <w:b/>
                <w:bCs/>
                <w:lang w:val="sr-Cyrl-CS"/>
              </w:rPr>
              <w:t>Друштвена географија</w:t>
            </w:r>
          </w:p>
        </w:tc>
      </w:tr>
      <w:bookmarkEnd w:id="0"/>
      <w:tr w:rsidR="00DC5203" w:rsidRPr="00A22864" w14:paraId="69FD5A6B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2BF6EB3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34" w:type="pct"/>
            <w:vAlign w:val="center"/>
          </w:tcPr>
          <w:p w14:paraId="3AAAED0F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83" w:type="pct"/>
            <w:gridSpan w:val="2"/>
            <w:vAlign w:val="center"/>
          </w:tcPr>
          <w:p w14:paraId="4A551BE2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3E1B9939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43D1FDAB" w14:textId="77777777" w:rsidR="00DC5203" w:rsidRPr="00646624" w:rsidRDefault="00DC5203" w:rsidP="00B86C8C">
            <w:r>
              <w:t>Ужа научна односно уметничка област</w:t>
            </w:r>
          </w:p>
        </w:tc>
      </w:tr>
      <w:tr w:rsidR="00CD4E24" w:rsidRPr="00A22864" w14:paraId="088CE089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378297C8" w14:textId="77777777" w:rsidR="00CD4E24" w:rsidRPr="00A22864" w:rsidRDefault="00CD4E24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34" w:type="pct"/>
            <w:vAlign w:val="center"/>
          </w:tcPr>
          <w:p w14:paraId="2805B67D" w14:textId="77777777" w:rsidR="00CD4E24" w:rsidRPr="00A22864" w:rsidRDefault="00CD4E2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983" w:type="pct"/>
            <w:gridSpan w:val="2"/>
            <w:vAlign w:val="center"/>
          </w:tcPr>
          <w:p w14:paraId="7E36A349" w14:textId="6C9C4CC4" w:rsidR="00CD4E24" w:rsidRPr="00A22864" w:rsidRDefault="000D5FD2" w:rsidP="00B86C8C">
            <w:pPr>
              <w:rPr>
                <w:lang w:val="sr-Cyrl-CS"/>
              </w:rPr>
            </w:pPr>
            <w:r w:rsidRPr="000D5FD2">
              <w:rPr>
                <w:lang w:val="sr-Cyrl-CS"/>
              </w:rPr>
              <w:t xml:space="preserve">ПМФ, </w:t>
            </w:r>
            <w:r w:rsidRPr="000D5FD2">
              <w:t>УНС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11232B79" w14:textId="77777777" w:rsidR="00CD4E24" w:rsidRPr="00A22864" w:rsidRDefault="00CD4E2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Географија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0D476F7E" w14:textId="77777777" w:rsidR="00CD4E24" w:rsidRPr="00A22864" w:rsidRDefault="00CD4E24" w:rsidP="005A3563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CD4E24" w:rsidRPr="00A22864" w14:paraId="22306697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1F8E9E3F" w14:textId="77777777" w:rsidR="00CD4E24" w:rsidRPr="00A22864" w:rsidRDefault="00CD4E24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34" w:type="pct"/>
            <w:vAlign w:val="center"/>
          </w:tcPr>
          <w:p w14:paraId="3D598C63" w14:textId="77777777" w:rsidR="00CD4E24" w:rsidRPr="00A22864" w:rsidRDefault="00CD4E2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983" w:type="pct"/>
            <w:gridSpan w:val="2"/>
            <w:vAlign w:val="center"/>
          </w:tcPr>
          <w:p w14:paraId="2F6B7FF7" w14:textId="445FE794" w:rsidR="00CD4E24" w:rsidRPr="00A22864" w:rsidRDefault="000D5FD2" w:rsidP="005A3563">
            <w:pPr>
              <w:rPr>
                <w:lang w:val="sr-Cyrl-CS"/>
              </w:rPr>
            </w:pPr>
            <w:r w:rsidRPr="000D5FD2">
              <w:rPr>
                <w:lang w:val="sr-Cyrl-CS"/>
              </w:rPr>
              <w:t xml:space="preserve">ПМФ, </w:t>
            </w:r>
            <w:r w:rsidRPr="000D5FD2">
              <w:t>УНС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4A1903F1" w14:textId="77777777" w:rsidR="00CD4E24" w:rsidRPr="00A22864" w:rsidRDefault="00CD4E24" w:rsidP="005A3563">
            <w:pPr>
              <w:rPr>
                <w:lang w:val="sr-Cyrl-CS"/>
              </w:rPr>
            </w:pPr>
            <w:r>
              <w:rPr>
                <w:lang w:val="sr-Cyrl-CS"/>
              </w:rPr>
              <w:t>Географија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3CB90CE4" w14:textId="77777777" w:rsidR="00CD4E24" w:rsidRPr="00A22864" w:rsidRDefault="00CD4E24" w:rsidP="005A3563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FA56D8" w:rsidRPr="00A22864" w14:paraId="4955CC26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35DC6794" w14:textId="77777777" w:rsidR="00FA56D8" w:rsidRPr="00646624" w:rsidRDefault="00FA56D8" w:rsidP="00B86C8C">
            <w:r>
              <w:t>Магистратура</w:t>
            </w:r>
          </w:p>
        </w:tc>
        <w:tc>
          <w:tcPr>
            <w:tcW w:w="634" w:type="pct"/>
            <w:vAlign w:val="center"/>
          </w:tcPr>
          <w:p w14:paraId="637E5F7F" w14:textId="77777777" w:rsidR="00FA56D8" w:rsidRPr="00A22864" w:rsidRDefault="00FA56D8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983" w:type="pct"/>
            <w:gridSpan w:val="2"/>
            <w:vAlign w:val="center"/>
          </w:tcPr>
          <w:p w14:paraId="022276F6" w14:textId="77777777" w:rsidR="00FA56D8" w:rsidRPr="00A22864" w:rsidRDefault="00FA56D8" w:rsidP="006107A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7F3A7D73" w14:textId="77777777" w:rsidR="00FA56D8" w:rsidRPr="00A22864" w:rsidRDefault="00FA56D8" w:rsidP="006107A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01EBACEE" w14:textId="77777777" w:rsidR="00FA56D8" w:rsidRPr="00A22864" w:rsidRDefault="00FA56D8" w:rsidP="006107A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CD4E24" w:rsidRPr="00A22864" w14:paraId="0BF07A8C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7B85B5A8" w14:textId="77777777" w:rsidR="00CD4E24" w:rsidRDefault="00CD4E24" w:rsidP="00B86C8C">
            <w:r>
              <w:t>Мастер диплома</w:t>
            </w:r>
          </w:p>
        </w:tc>
        <w:tc>
          <w:tcPr>
            <w:tcW w:w="634" w:type="pct"/>
            <w:vAlign w:val="center"/>
          </w:tcPr>
          <w:p w14:paraId="5396D56E" w14:textId="77777777" w:rsidR="00CD4E24" w:rsidRPr="00A22864" w:rsidRDefault="00CD4E2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2010.</w:t>
            </w:r>
          </w:p>
        </w:tc>
        <w:tc>
          <w:tcPr>
            <w:tcW w:w="983" w:type="pct"/>
            <w:gridSpan w:val="2"/>
            <w:vAlign w:val="center"/>
          </w:tcPr>
          <w:p w14:paraId="5C86D046" w14:textId="77D83582" w:rsidR="00CD4E24" w:rsidRPr="000D5FD2" w:rsidRDefault="000D5FD2" w:rsidP="005A3563">
            <w:pPr>
              <w:rPr>
                <w:lang w:val="sr-Cyrl-CS"/>
              </w:rPr>
            </w:pPr>
            <w:r w:rsidRPr="000D5FD2">
              <w:rPr>
                <w:color w:val="000000" w:themeColor="text1"/>
                <w:lang w:val="sr-Cyrl-CS"/>
              </w:rPr>
              <w:t xml:space="preserve">ПМФ, </w:t>
            </w:r>
            <w:r w:rsidRPr="000D5FD2">
              <w:rPr>
                <w:color w:val="000000" w:themeColor="text1"/>
              </w:rPr>
              <w:t>УНС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3AF0FC2D" w14:textId="77777777" w:rsidR="00CD4E24" w:rsidRPr="00A22864" w:rsidRDefault="00CD4E24" w:rsidP="005A3563">
            <w:pPr>
              <w:rPr>
                <w:lang w:val="sr-Cyrl-CS"/>
              </w:rPr>
            </w:pPr>
            <w:r>
              <w:rPr>
                <w:lang w:val="sr-Cyrl-CS"/>
              </w:rPr>
              <w:t>Географија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4A070FA8" w14:textId="0A9D29DB" w:rsidR="00CD4E24" w:rsidRPr="00A22864" w:rsidRDefault="000D5FD2" w:rsidP="005A3563">
            <w:pPr>
              <w:rPr>
                <w:lang w:val="sr-Cyrl-CS"/>
              </w:rPr>
            </w:pPr>
            <w:r w:rsidRPr="000D5FD2">
              <w:rPr>
                <w:lang w:val="sr-Cyrl-CS"/>
              </w:rPr>
              <w:t>Географија</w:t>
            </w:r>
          </w:p>
        </w:tc>
      </w:tr>
      <w:tr w:rsidR="00CD4E24" w:rsidRPr="00A22864" w14:paraId="11E9E07E" w14:textId="77777777" w:rsidTr="009D0FBB">
        <w:trPr>
          <w:trHeight w:val="320"/>
          <w:jc w:val="center"/>
        </w:trPr>
        <w:tc>
          <w:tcPr>
            <w:tcW w:w="1495" w:type="pct"/>
            <w:gridSpan w:val="4"/>
            <w:vAlign w:val="center"/>
          </w:tcPr>
          <w:p w14:paraId="239A1086" w14:textId="77777777" w:rsidR="00CD4E24" w:rsidRPr="00A22864" w:rsidRDefault="00CD4E24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34" w:type="pct"/>
            <w:vAlign w:val="center"/>
          </w:tcPr>
          <w:p w14:paraId="687898FA" w14:textId="77777777" w:rsidR="00CD4E24" w:rsidRPr="00A22864" w:rsidRDefault="00CD4E24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983" w:type="pct"/>
            <w:gridSpan w:val="2"/>
            <w:vAlign w:val="center"/>
          </w:tcPr>
          <w:p w14:paraId="7591A6C7" w14:textId="40D22DE3" w:rsidR="00CD4E24" w:rsidRPr="00A22864" w:rsidRDefault="000D5FD2" w:rsidP="005A3563">
            <w:pPr>
              <w:rPr>
                <w:lang w:val="sr-Cyrl-CS"/>
              </w:rPr>
            </w:pPr>
            <w:r w:rsidRPr="000D5FD2">
              <w:rPr>
                <w:lang w:val="sr-Cyrl-CS"/>
              </w:rPr>
              <w:t xml:space="preserve">ПМФ, </w:t>
            </w:r>
            <w:r w:rsidRPr="000D5FD2">
              <w:t>УНС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14:paraId="6FB81913" w14:textId="77777777" w:rsidR="00CD4E24" w:rsidRPr="00A22864" w:rsidRDefault="00CD4E24" w:rsidP="005A3563">
            <w:pPr>
              <w:rPr>
                <w:lang w:val="sr-Cyrl-CS"/>
              </w:rPr>
            </w:pPr>
            <w:r>
              <w:rPr>
                <w:lang w:val="sr-Cyrl-CS"/>
              </w:rPr>
              <w:t>Географија</w:t>
            </w:r>
          </w:p>
        </w:tc>
        <w:tc>
          <w:tcPr>
            <w:tcW w:w="1176" w:type="pct"/>
            <w:gridSpan w:val="2"/>
            <w:shd w:val="clear" w:color="auto" w:fill="auto"/>
            <w:vAlign w:val="center"/>
          </w:tcPr>
          <w:p w14:paraId="04A6E69E" w14:textId="0A30DB1B" w:rsidR="00CD4E24" w:rsidRPr="00A22864" w:rsidRDefault="000D5FD2" w:rsidP="005A3563">
            <w:pPr>
              <w:rPr>
                <w:lang w:val="sr-Cyrl-CS"/>
              </w:rPr>
            </w:pPr>
            <w:r w:rsidRPr="000D5FD2">
              <w:rPr>
                <w:lang w:val="sr-Cyrl-CS"/>
              </w:rPr>
              <w:t>Географија</w:t>
            </w:r>
          </w:p>
        </w:tc>
      </w:tr>
      <w:tr w:rsidR="00CD4E24" w:rsidRPr="00A22864" w14:paraId="002D0FBF" w14:textId="77777777" w:rsidTr="009D0FBB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5455F1E0" w14:textId="77777777" w:rsidR="00CD4E24" w:rsidRPr="00F1506D" w:rsidRDefault="00CD4E24" w:rsidP="00B86C8C">
            <w:pPr>
              <w:rPr>
                <w:b/>
              </w:rPr>
            </w:pPr>
            <w:r w:rsidRPr="00F1506D">
              <w:rPr>
                <w:b/>
                <w:lang w:val="sr-Cyrl-CS"/>
              </w:rPr>
              <w:t xml:space="preserve">Списак предмета </w:t>
            </w:r>
            <w:r w:rsidRPr="00F1506D">
              <w:rPr>
                <w:b/>
              </w:rPr>
              <w:t>које наставник држи на докторским студијама</w:t>
            </w:r>
          </w:p>
        </w:tc>
      </w:tr>
      <w:tr w:rsidR="00CD4E24" w:rsidRPr="00A22864" w14:paraId="4AB925A2" w14:textId="77777777" w:rsidTr="009D0FBB">
        <w:trPr>
          <w:trHeight w:val="320"/>
          <w:jc w:val="center"/>
        </w:trPr>
        <w:tc>
          <w:tcPr>
            <w:tcW w:w="460" w:type="pct"/>
            <w:gridSpan w:val="2"/>
            <w:shd w:val="clear" w:color="auto" w:fill="auto"/>
            <w:vAlign w:val="center"/>
          </w:tcPr>
          <w:p w14:paraId="5BC1BF0B" w14:textId="77777777" w:rsidR="00CD4E24" w:rsidRPr="00646624" w:rsidRDefault="00CD4E24" w:rsidP="00B86C8C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2CAECBA" w14:textId="77777777" w:rsidR="00CD4E24" w:rsidRPr="00646624" w:rsidRDefault="00CD4E24" w:rsidP="00B86C8C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872" w:type="pct"/>
            <w:gridSpan w:val="8"/>
            <w:vAlign w:val="center"/>
          </w:tcPr>
          <w:p w14:paraId="2DE87ABB" w14:textId="77777777" w:rsidR="00CD4E24" w:rsidRPr="00646624" w:rsidRDefault="00CD4E24" w:rsidP="00B86C8C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CD4E24" w:rsidRPr="00A22864" w14:paraId="1E8451B9" w14:textId="77777777" w:rsidTr="009D0FBB">
        <w:trPr>
          <w:trHeight w:val="320"/>
          <w:jc w:val="center"/>
        </w:trPr>
        <w:tc>
          <w:tcPr>
            <w:tcW w:w="460" w:type="pct"/>
            <w:gridSpan w:val="2"/>
            <w:shd w:val="clear" w:color="auto" w:fill="auto"/>
            <w:vAlign w:val="center"/>
          </w:tcPr>
          <w:p w14:paraId="3BE59F8E" w14:textId="77777777" w:rsidR="00CD4E24" w:rsidRPr="00154E6E" w:rsidRDefault="00154E6E" w:rsidP="00B86C8C">
            <w:r>
              <w:t>1.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326CD0B" w14:textId="77777777" w:rsidR="00CD4E24" w:rsidRPr="00A22864" w:rsidRDefault="00620C6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ДГ106</w:t>
            </w:r>
          </w:p>
        </w:tc>
        <w:tc>
          <w:tcPr>
            <w:tcW w:w="3872" w:type="pct"/>
            <w:gridSpan w:val="8"/>
            <w:vAlign w:val="center"/>
          </w:tcPr>
          <w:p w14:paraId="3295239F" w14:textId="77777777" w:rsidR="00CD4E24" w:rsidRPr="00154E6E" w:rsidRDefault="00154E6E" w:rsidP="00B86C8C">
            <w:r>
              <w:t>Популациона политика и планирање породице</w:t>
            </w:r>
            <w:r w:rsidR="00610642">
              <w:t xml:space="preserve"> (1/4)</w:t>
            </w:r>
          </w:p>
        </w:tc>
      </w:tr>
      <w:tr w:rsidR="00CD4E24" w:rsidRPr="00A22864" w14:paraId="18D06571" w14:textId="77777777" w:rsidTr="009D0FBB">
        <w:trPr>
          <w:trHeight w:val="320"/>
          <w:jc w:val="center"/>
        </w:trPr>
        <w:tc>
          <w:tcPr>
            <w:tcW w:w="460" w:type="pct"/>
            <w:gridSpan w:val="2"/>
            <w:shd w:val="clear" w:color="auto" w:fill="auto"/>
            <w:vAlign w:val="center"/>
          </w:tcPr>
          <w:p w14:paraId="553FDA35" w14:textId="77777777" w:rsidR="00CD4E24" w:rsidRPr="00154E6E" w:rsidRDefault="00154E6E" w:rsidP="00B86C8C">
            <w:r>
              <w:t>2.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DA2FF58" w14:textId="77777777" w:rsidR="00CD4E24" w:rsidRPr="00A22864" w:rsidRDefault="00620C63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ДТ124</w:t>
            </w:r>
          </w:p>
        </w:tc>
        <w:tc>
          <w:tcPr>
            <w:tcW w:w="3872" w:type="pct"/>
            <w:gridSpan w:val="8"/>
            <w:vAlign w:val="center"/>
          </w:tcPr>
          <w:p w14:paraId="412A8F83" w14:textId="77777777" w:rsidR="00CD4E24" w:rsidRPr="00610642" w:rsidRDefault="00154E6E" w:rsidP="00B86C8C">
            <w:r>
              <w:rPr>
                <w:lang w:val="sr-Cyrl-CS"/>
              </w:rPr>
              <w:t>Утицај демографских трендова на туризам</w:t>
            </w:r>
            <w:r w:rsidR="00610642">
              <w:t xml:space="preserve"> (1/4)</w:t>
            </w:r>
          </w:p>
        </w:tc>
      </w:tr>
      <w:tr w:rsidR="00CD4E24" w:rsidRPr="00A22864" w14:paraId="0C12D45D" w14:textId="77777777" w:rsidTr="009D0FBB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DD05328" w14:textId="77777777" w:rsidR="00CD4E24" w:rsidRPr="008F2043" w:rsidRDefault="00CD4E24" w:rsidP="008F2043">
            <w:pPr>
              <w:rPr>
                <w:b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465234" w:rsidRPr="00A22864" w14:paraId="47531E9A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4969BB6B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1.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7847C438" w14:textId="77777777" w:rsidR="00465234" w:rsidRPr="009D0FBB" w:rsidRDefault="00465234" w:rsidP="005A3563">
            <w:pPr>
              <w:jc w:val="both"/>
              <w:rPr>
                <w:sz w:val="16"/>
                <w:szCs w:val="18"/>
              </w:rPr>
            </w:pPr>
            <w:r w:rsidRPr="009D0FBB">
              <w:rPr>
                <w:sz w:val="16"/>
                <w:szCs w:val="18"/>
              </w:rPr>
              <w:t xml:space="preserve">Lukić, T., Dunjić, J., Đerčan, B., Penjišević, I., Milosavljević, S., Bubalo-Živković, M., </w:t>
            </w:r>
            <w:r w:rsidRPr="009D0FBB">
              <w:rPr>
                <w:b/>
                <w:sz w:val="16"/>
                <w:szCs w:val="18"/>
              </w:rPr>
              <w:t>Solarević, M.</w:t>
            </w:r>
            <w:r w:rsidRPr="009D0FBB">
              <w:rPr>
                <w:sz w:val="16"/>
                <w:szCs w:val="18"/>
              </w:rPr>
              <w:t xml:space="preserve"> (2018). Local reselience to natural hazards in Serbia. Case study: The West Morava Valley. Sustainability, 10(2866): doi:10.3390/su10082866</w:t>
            </w:r>
          </w:p>
        </w:tc>
        <w:tc>
          <w:tcPr>
            <w:tcW w:w="281" w:type="pct"/>
            <w:vAlign w:val="center"/>
          </w:tcPr>
          <w:p w14:paraId="743F9C11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М22</w:t>
            </w:r>
          </w:p>
        </w:tc>
      </w:tr>
      <w:tr w:rsidR="00465234" w:rsidRPr="00A22864" w14:paraId="46BF4628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5AC9DF79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2.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0D8F0385" w14:textId="77777777" w:rsidR="00465234" w:rsidRPr="009D0FBB" w:rsidRDefault="00465234" w:rsidP="00B86C8C">
            <w:pPr>
              <w:rPr>
                <w:sz w:val="16"/>
                <w:szCs w:val="18"/>
                <w:lang w:val="sr-Cyrl-CS"/>
              </w:rPr>
            </w:pPr>
            <w:r w:rsidRPr="009D0FBB">
              <w:rPr>
                <w:b/>
                <w:sz w:val="16"/>
                <w:szCs w:val="18"/>
                <w:lang w:val="sr-Cyrl-CS"/>
              </w:rPr>
              <w:t>Solarević, M</w:t>
            </w:r>
            <w:r w:rsidRPr="009D0FBB">
              <w:rPr>
                <w:sz w:val="16"/>
                <w:szCs w:val="18"/>
                <w:lang w:val="sr-Cyrl-CS"/>
              </w:rPr>
              <w:t>., Đurđev, B., Lukić, T., Đerčan, B., Dunjić, J. (2020). Historical-demographic heritage of Ottoman and Austro-Hungarian Empire through marriage patterns in Serbia: Case of Sremska Mitrovica and Šabac, 1900 to 2011. Journal of Family History (in press)</w:t>
            </w:r>
          </w:p>
        </w:tc>
        <w:tc>
          <w:tcPr>
            <w:tcW w:w="281" w:type="pct"/>
            <w:vAlign w:val="center"/>
          </w:tcPr>
          <w:p w14:paraId="4286C1A2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М23</w:t>
            </w:r>
          </w:p>
        </w:tc>
      </w:tr>
      <w:tr w:rsidR="00465234" w:rsidRPr="00A22864" w14:paraId="67E6F3E5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32F3525C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3.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3BAB677E" w14:textId="77777777" w:rsidR="00465234" w:rsidRPr="009D0FBB" w:rsidRDefault="00465234" w:rsidP="00B86C8C">
            <w:pPr>
              <w:rPr>
                <w:sz w:val="16"/>
                <w:szCs w:val="18"/>
                <w:lang w:val="sr-Cyrl-CS"/>
              </w:rPr>
            </w:pPr>
            <w:r w:rsidRPr="009D0FBB">
              <w:rPr>
                <w:sz w:val="16"/>
                <w:szCs w:val="18"/>
                <w:lang w:val="sr-Cyrl-CS"/>
              </w:rPr>
              <w:t xml:space="preserve">Dunjic, J., </w:t>
            </w:r>
            <w:r w:rsidRPr="009D0FBB">
              <w:rPr>
                <w:b/>
                <w:sz w:val="16"/>
                <w:szCs w:val="18"/>
                <w:lang w:val="sr-Cyrl-CS"/>
              </w:rPr>
              <w:t>Solarevic, M</w:t>
            </w:r>
            <w:r w:rsidRPr="009D0FBB">
              <w:rPr>
                <w:sz w:val="16"/>
                <w:szCs w:val="18"/>
                <w:lang w:val="sr-Cyrl-CS"/>
              </w:rPr>
              <w:t>., Stojanovic, V., Lukic, T. &amp;Nadj, I. (2019). Effect of socio-economic factors on municipal solid waste generation in Serbia. Journal of Environmental Protection and Ecology, 20(4): 1806-1813</w:t>
            </w:r>
          </w:p>
        </w:tc>
        <w:tc>
          <w:tcPr>
            <w:tcW w:w="281" w:type="pct"/>
            <w:vAlign w:val="center"/>
          </w:tcPr>
          <w:p w14:paraId="39AE1EF8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М23</w:t>
            </w:r>
          </w:p>
        </w:tc>
      </w:tr>
      <w:tr w:rsidR="00465234" w:rsidRPr="00A22864" w14:paraId="6AE857E5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2227964C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4.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63BDAFFC" w14:textId="77777777" w:rsidR="00465234" w:rsidRPr="009D0FBB" w:rsidRDefault="00465234" w:rsidP="005A3563">
            <w:pPr>
              <w:tabs>
                <w:tab w:val="left" w:pos="567"/>
              </w:tabs>
              <w:jc w:val="both"/>
              <w:rPr>
                <w:sz w:val="16"/>
                <w:szCs w:val="18"/>
                <w:lang w:val="sr-Cyrl-CS"/>
              </w:rPr>
            </w:pPr>
            <w:r w:rsidRPr="009D0FBB">
              <w:rPr>
                <w:sz w:val="16"/>
                <w:szCs w:val="18"/>
                <w:lang w:val="sr-Cyrl-CS"/>
              </w:rPr>
              <w:t xml:space="preserve">Lukic, T., Bubalo Zivkovic, M., Djercan, B., </w:t>
            </w:r>
            <w:r w:rsidRPr="009D0FBB">
              <w:rPr>
                <w:b/>
                <w:sz w:val="16"/>
                <w:szCs w:val="18"/>
                <w:lang w:val="sr-Cyrl-CS"/>
              </w:rPr>
              <w:t>Solarevic, M.</w:t>
            </w:r>
            <w:r w:rsidRPr="009D0FBB">
              <w:rPr>
                <w:sz w:val="16"/>
                <w:szCs w:val="18"/>
                <w:lang w:val="sr-Cyrl-CS"/>
              </w:rPr>
              <w:t>, Kalenjuk, B. (2017). Ethnic Groups of the Vojvodina Region (Serbia): Contribution to Knowledge About the Characteristics of Cohabitation. The Anthropologist, 30(1): 37-51</w:t>
            </w:r>
          </w:p>
        </w:tc>
        <w:tc>
          <w:tcPr>
            <w:tcW w:w="281" w:type="pct"/>
            <w:vAlign w:val="center"/>
          </w:tcPr>
          <w:p w14:paraId="7F15303C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М23</w:t>
            </w:r>
          </w:p>
        </w:tc>
      </w:tr>
      <w:tr w:rsidR="00465234" w:rsidRPr="00A22864" w14:paraId="7749389A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6E80CDD2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5.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5E64E534" w14:textId="77777777" w:rsidR="00465234" w:rsidRPr="009D0FBB" w:rsidRDefault="008F2043" w:rsidP="00B86C8C">
            <w:pPr>
              <w:rPr>
                <w:sz w:val="16"/>
                <w:lang w:val="sr-Cyrl-CS"/>
              </w:rPr>
            </w:pPr>
            <w:r w:rsidRPr="009D0FBB">
              <w:rPr>
                <w:b/>
                <w:sz w:val="16"/>
                <w:lang w:val="sr-Cyrl-CS"/>
              </w:rPr>
              <w:t>Solarević, М</w:t>
            </w:r>
            <w:r w:rsidRPr="009D0FBB">
              <w:rPr>
                <w:sz w:val="16"/>
                <w:lang w:val="sr-Cyrl-CS"/>
              </w:rPr>
              <w:t>., Stankov, U., Jovanović, T., Čikić, Ј., Pavluković, V. (2019). Аre there specific travel related usage patterns among Generation Y on Facebook? An evidence from Serbia. In: Golja &amp; Sergeevich Globov (Eds.) Transmodernity: New Challenges in Tourism Development, (pp. 136-157). Pula: Sveučilište Jurja Dobrile i Kazan: Innovative University</w:t>
            </w:r>
          </w:p>
        </w:tc>
        <w:tc>
          <w:tcPr>
            <w:tcW w:w="281" w:type="pct"/>
            <w:vAlign w:val="center"/>
          </w:tcPr>
          <w:p w14:paraId="5FB9D5BA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М14</w:t>
            </w:r>
          </w:p>
        </w:tc>
      </w:tr>
      <w:tr w:rsidR="00465234" w:rsidRPr="00A22864" w14:paraId="23BC9105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4F0D6BB3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6.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50E98054" w14:textId="77777777" w:rsidR="00465234" w:rsidRPr="009D0FBB" w:rsidRDefault="008F2043" w:rsidP="00B86C8C">
            <w:pPr>
              <w:rPr>
                <w:sz w:val="16"/>
                <w:lang w:val="sr-Cyrl-CS"/>
              </w:rPr>
            </w:pPr>
            <w:r w:rsidRPr="009D0FBB">
              <w:rPr>
                <w:b/>
                <w:sz w:val="16"/>
                <w:lang w:val="sr-Cyrl-CS"/>
              </w:rPr>
              <w:t>Solarević, M</w:t>
            </w:r>
            <w:r w:rsidRPr="009D0FBB">
              <w:rPr>
                <w:sz w:val="16"/>
                <w:lang w:val="sr-Cyrl-CS"/>
              </w:rPr>
              <w:t>., Božić, S. (2018). Through Serbia to peace and a better life: a global phenomenon or a local problem? In: T. Lukić &amp; A. Terzić (Eds). Ethnic groups on the beginning of the 21st century (57-84), Novi Sad: University of Novi Sad, Faculty of Sciences, Department of Geography, Tourism and Hotel Management</w:t>
            </w:r>
          </w:p>
        </w:tc>
        <w:tc>
          <w:tcPr>
            <w:tcW w:w="281" w:type="pct"/>
            <w:vAlign w:val="center"/>
          </w:tcPr>
          <w:p w14:paraId="28ECE93D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М14</w:t>
            </w:r>
          </w:p>
        </w:tc>
      </w:tr>
      <w:tr w:rsidR="00620C63" w:rsidRPr="00A22864" w14:paraId="5C207923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141427B7" w14:textId="77777777" w:rsidR="00620C63" w:rsidRPr="00FA2091" w:rsidRDefault="00620C63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7.</w:t>
            </w:r>
          </w:p>
        </w:tc>
        <w:tc>
          <w:tcPr>
            <w:tcW w:w="4465" w:type="pct"/>
            <w:gridSpan w:val="9"/>
            <w:shd w:val="clear" w:color="auto" w:fill="auto"/>
          </w:tcPr>
          <w:p w14:paraId="6444421D" w14:textId="77777777" w:rsidR="00620C63" w:rsidRPr="009D0FBB" w:rsidRDefault="00C27F92" w:rsidP="00C27F92">
            <w:pPr>
              <w:pStyle w:val="ListParagraph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24"/>
                <w:lang w:val="en-GB"/>
              </w:rPr>
              <w:t>Солареви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24"/>
              </w:rPr>
              <w:t>ћ</w:t>
            </w:r>
            <w:r w:rsidR="00620C63" w:rsidRPr="009D0FBB">
              <w:rPr>
                <w:rFonts w:ascii="Times New Roman" w:hAnsi="Times New Roman"/>
                <w:b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16"/>
                <w:szCs w:val="24"/>
                <w:lang w:val="en-GB"/>
              </w:rPr>
              <w:t>М</w:t>
            </w:r>
            <w:r w:rsidR="00620C63" w:rsidRPr="009D0FBB">
              <w:rPr>
                <w:rFonts w:ascii="Times New Roman" w:hAnsi="Times New Roman"/>
                <w:b/>
                <w:sz w:val="16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16"/>
                <w:szCs w:val="24"/>
                <w:lang w:val="en-GB"/>
              </w:rPr>
              <w:t>Арсенови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>ћ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  <w:lang w:val="en-GB"/>
              </w:rPr>
              <w:t>Д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16"/>
                <w:szCs w:val="24"/>
              </w:rPr>
              <w:t>Ђ</w:t>
            </w:r>
            <w:proofErr w:type="spellStart"/>
            <w:r>
              <w:rPr>
                <w:rFonts w:ascii="Times New Roman" w:hAnsi="Times New Roman"/>
                <w:sz w:val="16"/>
                <w:szCs w:val="24"/>
                <w:lang w:val="en-GB"/>
              </w:rPr>
              <w:t>ер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>ч</w:t>
            </w:r>
            <w:proofErr w:type="spellStart"/>
            <w:r>
              <w:rPr>
                <w:rFonts w:ascii="Times New Roman" w:hAnsi="Times New Roman"/>
                <w:sz w:val="16"/>
                <w:szCs w:val="24"/>
                <w:lang w:val="en-GB"/>
              </w:rPr>
              <w:t>ан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  <w:lang w:val="en-GB"/>
              </w:rPr>
              <w:t>Б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16"/>
                <w:szCs w:val="24"/>
              </w:rPr>
              <w:t>Ђ</w:t>
            </w:r>
            <w:proofErr w:type="spellStart"/>
            <w:r>
              <w:rPr>
                <w:rFonts w:ascii="Times New Roman" w:hAnsi="Times New Roman"/>
                <w:sz w:val="16"/>
                <w:szCs w:val="24"/>
                <w:lang w:val="en-GB"/>
              </w:rPr>
              <w:t>ур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>ђ</w:t>
            </w:r>
            <w:proofErr w:type="spellStart"/>
            <w:r>
              <w:rPr>
                <w:rFonts w:ascii="Times New Roman" w:hAnsi="Times New Roman"/>
                <w:sz w:val="16"/>
                <w:szCs w:val="24"/>
                <w:lang w:val="en-GB"/>
              </w:rPr>
              <w:t>ев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  <w:lang w:val="en-GB"/>
              </w:rPr>
              <w:t>Б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 (2018).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Међугенерацијска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повезаност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солидарност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мит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друштвена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реалност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Зборник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Матице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Српске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Друштвене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науке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  <w:lang w:val="en-GB"/>
              </w:rPr>
              <w:t>, 167(3): 547</w:t>
            </w:r>
          </w:p>
        </w:tc>
        <w:tc>
          <w:tcPr>
            <w:tcW w:w="281" w:type="pct"/>
            <w:vAlign w:val="center"/>
          </w:tcPr>
          <w:p w14:paraId="29A939F0" w14:textId="77777777" w:rsidR="00620C63" w:rsidRPr="00620C63" w:rsidRDefault="00620C63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620C63" w:rsidRPr="00A22864" w14:paraId="651DD7F2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64D42275" w14:textId="77777777" w:rsidR="00620C63" w:rsidRPr="00FA2091" w:rsidRDefault="00620C63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8.</w:t>
            </w:r>
          </w:p>
        </w:tc>
        <w:tc>
          <w:tcPr>
            <w:tcW w:w="4465" w:type="pct"/>
            <w:gridSpan w:val="9"/>
            <w:shd w:val="clear" w:color="auto" w:fill="auto"/>
          </w:tcPr>
          <w:p w14:paraId="393ACE2D" w14:textId="77777777" w:rsidR="00620C63" w:rsidRPr="009D0FBB" w:rsidRDefault="00C27F92" w:rsidP="00C27F9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Божић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</w:rPr>
              <w:t>С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24"/>
              </w:rPr>
              <w:t>Соларевић</w:t>
            </w:r>
            <w:proofErr w:type="spellEnd"/>
            <w:r w:rsidR="00620C63" w:rsidRPr="009D0FBB">
              <w:rPr>
                <w:rFonts w:ascii="Times New Roman" w:hAnsi="Times New Roman"/>
                <w:b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16"/>
                <w:szCs w:val="24"/>
              </w:rPr>
              <w:t>М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Пивац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</w:rPr>
              <w:t>Б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Блешић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24"/>
              </w:rPr>
              <w:t>И</w:t>
            </w:r>
            <w:r w:rsidR="00620C63" w:rsidRPr="009D0FBB">
              <w:rPr>
                <w:rFonts w:ascii="Times New Roman" w:hAnsi="Times New Roman"/>
                <w:sz w:val="16"/>
                <w:szCs w:val="24"/>
              </w:rPr>
              <w:t xml:space="preserve">. (2018).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Културна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партиципација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вид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активног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старења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могућности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предлози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иницијатива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Зборник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Матице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Српске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Друштвене</w:t>
            </w:r>
            <w:proofErr w:type="spellEnd"/>
            <w:r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24"/>
              </w:rPr>
              <w:t>науке</w:t>
            </w:r>
            <w:proofErr w:type="spellEnd"/>
            <w:r w:rsidR="00620C63" w:rsidRPr="009D0FBB">
              <w:rPr>
                <w:rFonts w:ascii="Times New Roman" w:hAnsi="Times New Roman"/>
                <w:sz w:val="16"/>
                <w:szCs w:val="24"/>
              </w:rPr>
              <w:t>, 167(3): 561</w:t>
            </w:r>
          </w:p>
        </w:tc>
        <w:tc>
          <w:tcPr>
            <w:tcW w:w="281" w:type="pct"/>
            <w:vAlign w:val="center"/>
          </w:tcPr>
          <w:p w14:paraId="20046EDD" w14:textId="77777777" w:rsidR="00620C63" w:rsidRPr="00620C63" w:rsidRDefault="00620C63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620C63" w:rsidRPr="00A22864" w14:paraId="62999199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44F23994" w14:textId="77777777" w:rsidR="00620C63" w:rsidRPr="00FA2091" w:rsidRDefault="00620C63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9.</w:t>
            </w:r>
          </w:p>
        </w:tc>
        <w:tc>
          <w:tcPr>
            <w:tcW w:w="4465" w:type="pct"/>
            <w:gridSpan w:val="9"/>
            <w:shd w:val="clear" w:color="auto" w:fill="auto"/>
          </w:tcPr>
          <w:p w14:paraId="1B97B45D" w14:textId="77777777" w:rsidR="00620C63" w:rsidRPr="009D0FBB" w:rsidRDefault="00620C63" w:rsidP="00620C63">
            <w:pPr>
              <w:pStyle w:val="ListParagraph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24"/>
              </w:rPr>
            </w:pP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Božić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 xml:space="preserve">, S., </w:t>
            </w: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Vujičić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 xml:space="preserve">, M., Kennel, J., </w:t>
            </w: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Besermenji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>, S.,</w:t>
            </w:r>
            <w:r w:rsidRPr="009D0FBB">
              <w:rPr>
                <w:rFonts w:ascii="Times New Roman" w:hAnsi="Times New Roman"/>
                <w:b/>
                <w:sz w:val="16"/>
                <w:szCs w:val="24"/>
              </w:rPr>
              <w:t xml:space="preserve"> </w:t>
            </w:r>
            <w:proofErr w:type="spellStart"/>
            <w:r w:rsidRPr="009D0FBB">
              <w:rPr>
                <w:rFonts w:ascii="Times New Roman" w:hAnsi="Times New Roman"/>
                <w:b/>
                <w:sz w:val="16"/>
                <w:szCs w:val="24"/>
              </w:rPr>
              <w:t>Solarević</w:t>
            </w:r>
            <w:proofErr w:type="spellEnd"/>
            <w:r w:rsidRPr="009D0FBB">
              <w:rPr>
                <w:rFonts w:ascii="Times New Roman" w:hAnsi="Times New Roman"/>
                <w:b/>
                <w:sz w:val="16"/>
                <w:szCs w:val="24"/>
              </w:rPr>
              <w:t xml:space="preserve">, M. </w:t>
            </w:r>
            <w:r w:rsidRPr="009D0FBB">
              <w:rPr>
                <w:rFonts w:ascii="Times New Roman" w:hAnsi="Times New Roman"/>
                <w:sz w:val="16"/>
                <w:szCs w:val="24"/>
              </w:rPr>
              <w:t xml:space="preserve">(2018). Sun, sea and shrines: Application of analytic hierarchy process (AHP) to assess the </w:t>
            </w: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attractiviness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 xml:space="preserve"> of six cultural heritage sites in Phuket (Thailand). </w:t>
            </w: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Geographica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proofErr w:type="spellStart"/>
            <w:r w:rsidRPr="009D0FBB">
              <w:rPr>
                <w:rFonts w:ascii="Times New Roman" w:hAnsi="Times New Roman"/>
                <w:sz w:val="16"/>
                <w:szCs w:val="24"/>
              </w:rPr>
              <w:t>Pannonica</w:t>
            </w:r>
            <w:proofErr w:type="spellEnd"/>
            <w:r w:rsidRPr="009D0FBB">
              <w:rPr>
                <w:rFonts w:ascii="Times New Roman" w:hAnsi="Times New Roman"/>
                <w:sz w:val="16"/>
                <w:szCs w:val="24"/>
              </w:rPr>
              <w:t>, 22(2): 121</w:t>
            </w:r>
          </w:p>
        </w:tc>
        <w:tc>
          <w:tcPr>
            <w:tcW w:w="281" w:type="pct"/>
            <w:vAlign w:val="center"/>
          </w:tcPr>
          <w:p w14:paraId="25EF2635" w14:textId="77777777" w:rsidR="00620C63" w:rsidRPr="00620C63" w:rsidRDefault="00620C63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465234" w:rsidRPr="00A22864" w14:paraId="447ED264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38738C53" w14:textId="77777777" w:rsidR="00465234" w:rsidRPr="00FA2091" w:rsidRDefault="00465234" w:rsidP="00B86C8C">
            <w:pPr>
              <w:rPr>
                <w:sz w:val="16"/>
                <w:lang w:val="sr-Cyrl-CS"/>
              </w:rPr>
            </w:pPr>
            <w:r w:rsidRPr="00FA2091">
              <w:rPr>
                <w:sz w:val="16"/>
                <w:lang w:val="sr-Cyrl-CS"/>
              </w:rPr>
              <w:t>10</w:t>
            </w:r>
            <w:r w:rsidR="008F2043" w:rsidRPr="00FA2091">
              <w:rPr>
                <w:sz w:val="16"/>
                <w:lang w:val="sr-Cyrl-CS"/>
              </w:rPr>
              <w:t>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43DB1BA7" w14:textId="77777777" w:rsidR="00465234" w:rsidRPr="009D0FBB" w:rsidRDefault="00C27F92" w:rsidP="00C27F92">
            <w:pPr>
              <w:rPr>
                <w:lang w:val="sr-Cyrl-CS"/>
              </w:rPr>
            </w:pPr>
            <w:r>
              <w:rPr>
                <w:b/>
                <w:sz w:val="16"/>
                <w:lang w:val="sr-Cyrl-CS"/>
              </w:rPr>
              <w:t>Соларевић</w:t>
            </w:r>
            <w:r w:rsidR="00620C63" w:rsidRPr="009D0FBB">
              <w:rPr>
                <w:b/>
                <w:sz w:val="16"/>
                <w:lang w:val="sr-Cyrl-CS"/>
              </w:rPr>
              <w:t xml:space="preserve">, </w:t>
            </w:r>
            <w:r>
              <w:rPr>
                <w:b/>
                <w:sz w:val="16"/>
                <w:lang w:val="sr-Cyrl-CS"/>
              </w:rPr>
              <w:t>М</w:t>
            </w:r>
            <w:r w:rsidR="00E87D6A" w:rsidRPr="009D0FBB">
              <w:rPr>
                <w:sz w:val="16"/>
                <w:lang w:val="sr-Cyrl-CS"/>
              </w:rPr>
              <w:t>.</w:t>
            </w:r>
            <w:r w:rsidR="00E87D6A" w:rsidRPr="009D0FBB">
              <w:rPr>
                <w:sz w:val="16"/>
              </w:rPr>
              <w:t xml:space="preserve">, </w:t>
            </w:r>
            <w:r>
              <w:rPr>
                <w:sz w:val="16"/>
                <w:lang w:val="sr-Cyrl-CS"/>
              </w:rPr>
              <w:t>Ђерчан</w:t>
            </w:r>
            <w:r w:rsidR="00620C63" w:rsidRPr="009D0FBB">
              <w:rPr>
                <w:sz w:val="16"/>
                <w:lang w:val="sr-Cyrl-CS"/>
              </w:rPr>
              <w:t xml:space="preserve">, </w:t>
            </w:r>
            <w:r>
              <w:rPr>
                <w:sz w:val="16"/>
                <w:lang w:val="sr-Cyrl-CS"/>
              </w:rPr>
              <w:t>Б</w:t>
            </w:r>
            <w:r w:rsidR="00620C63" w:rsidRPr="009D0FBB">
              <w:rPr>
                <w:sz w:val="16"/>
                <w:lang w:val="sr-Cyrl-CS"/>
              </w:rPr>
              <w:t xml:space="preserve">. (2016). </w:t>
            </w:r>
            <w:r>
              <w:rPr>
                <w:sz w:val="16"/>
                <w:lang w:val="sr-Cyrl-CS"/>
              </w:rPr>
              <w:t>Сремска Митровица и Шабац: 1900-2011: Историјско-демографска условљеност фертилитета брачним оквирима</w:t>
            </w:r>
            <w:r w:rsidR="00620C63" w:rsidRPr="009D0FBB">
              <w:rPr>
                <w:sz w:val="16"/>
                <w:lang w:val="sr-Cyrl-CS"/>
              </w:rPr>
              <w:t xml:space="preserve">, </w:t>
            </w:r>
            <w:r>
              <w:rPr>
                <w:sz w:val="16"/>
                <w:szCs w:val="24"/>
              </w:rPr>
              <w:t>Зборник Матице Српске за Друштвене науке,</w:t>
            </w:r>
            <w:r w:rsidRPr="009D0FBB">
              <w:rPr>
                <w:sz w:val="16"/>
                <w:lang w:val="sr-Cyrl-CS"/>
              </w:rPr>
              <w:t xml:space="preserve"> </w:t>
            </w:r>
            <w:r w:rsidR="00620C63" w:rsidRPr="009D0FBB">
              <w:rPr>
                <w:sz w:val="16"/>
                <w:lang w:val="sr-Cyrl-CS"/>
              </w:rPr>
              <w:t>157-158(3): 489-505.</w:t>
            </w:r>
          </w:p>
        </w:tc>
        <w:tc>
          <w:tcPr>
            <w:tcW w:w="281" w:type="pct"/>
            <w:vAlign w:val="center"/>
          </w:tcPr>
          <w:p w14:paraId="47C0A4CB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465234" w:rsidRPr="00A22864" w14:paraId="26DE88BD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505A2D94" w14:textId="77777777" w:rsidR="00465234" w:rsidRPr="00FA2091" w:rsidRDefault="00FA2091" w:rsidP="00B86C8C">
            <w:pPr>
              <w:rPr>
                <w:sz w:val="16"/>
              </w:rPr>
            </w:pPr>
            <w:r w:rsidRPr="00FA2091">
              <w:rPr>
                <w:sz w:val="16"/>
              </w:rPr>
              <w:t>11.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2E936C25" w14:textId="77777777" w:rsidR="00465234" w:rsidRPr="009D0FBB" w:rsidRDefault="00620C63" w:rsidP="00620C63">
            <w:pPr>
              <w:jc w:val="both"/>
              <w:rPr>
                <w:sz w:val="16"/>
                <w:lang w:val="sr-Cyrl-CS"/>
              </w:rPr>
            </w:pPr>
            <w:r w:rsidRPr="009D0FBB">
              <w:rPr>
                <w:sz w:val="16"/>
                <w:lang w:val="sr-Cyrl-CS"/>
              </w:rPr>
              <w:t xml:space="preserve">Đerčan, B., Pantelić, M., Lukić, T., Bubalo-Živković, M., </w:t>
            </w:r>
            <w:r w:rsidRPr="009D0FBB">
              <w:rPr>
                <w:b/>
                <w:sz w:val="16"/>
                <w:lang w:val="sr-Cyrl-CS"/>
              </w:rPr>
              <w:t>Solarević M.</w:t>
            </w:r>
            <w:r w:rsidRPr="009D0FBB">
              <w:rPr>
                <w:sz w:val="16"/>
                <w:lang w:val="sr-Cyrl-CS"/>
              </w:rPr>
              <w:t xml:space="preserve"> (2017). Living on the border: social indicators of life quality in Srem border region. Geographica Pannonica, 21(1): 26-42</w:t>
            </w:r>
          </w:p>
        </w:tc>
        <w:tc>
          <w:tcPr>
            <w:tcW w:w="281" w:type="pct"/>
            <w:vAlign w:val="center"/>
          </w:tcPr>
          <w:p w14:paraId="68A89810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465234" w:rsidRPr="00A22864" w14:paraId="35B7FF2B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423075DB" w14:textId="77777777" w:rsidR="00465234" w:rsidRPr="00FA2091" w:rsidRDefault="00FA2091" w:rsidP="00B86C8C">
            <w:pPr>
              <w:rPr>
                <w:sz w:val="16"/>
              </w:rPr>
            </w:pPr>
            <w:r w:rsidRPr="00FA2091">
              <w:rPr>
                <w:sz w:val="16"/>
              </w:rPr>
              <w:t>12.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58261911" w14:textId="77777777" w:rsidR="00465234" w:rsidRPr="009D0FBB" w:rsidRDefault="00620C63" w:rsidP="00620C63">
            <w:pPr>
              <w:jc w:val="both"/>
              <w:rPr>
                <w:sz w:val="16"/>
                <w:lang w:val="sr-Cyrl-CS"/>
              </w:rPr>
            </w:pPr>
            <w:r w:rsidRPr="009D0FBB">
              <w:rPr>
                <w:sz w:val="16"/>
                <w:lang w:val="sr-Cyrl-CS"/>
              </w:rPr>
              <w:t xml:space="preserve">Stankov, U., Klaučo, M., Dragićević, V., Vujičić, M. D., </w:t>
            </w:r>
            <w:r w:rsidRPr="009D0FBB">
              <w:rPr>
                <w:b/>
                <w:sz w:val="16"/>
                <w:lang w:val="sr-Cyrl-CS"/>
              </w:rPr>
              <w:t>Solarević, M</w:t>
            </w:r>
            <w:r w:rsidRPr="009D0FBB">
              <w:rPr>
                <w:sz w:val="16"/>
                <w:lang w:val="sr-Cyrl-CS"/>
              </w:rPr>
              <w:t>. (2016). Assesing land-use changes in tourism area  on the example of Čajetina municipality (Serbia). Geographica Panonica, 20(2): 105-113</w:t>
            </w:r>
          </w:p>
        </w:tc>
        <w:tc>
          <w:tcPr>
            <w:tcW w:w="281" w:type="pct"/>
            <w:vAlign w:val="center"/>
          </w:tcPr>
          <w:p w14:paraId="489C7818" w14:textId="77777777" w:rsidR="00465234" w:rsidRPr="00620C63" w:rsidRDefault="00465234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М24</w:t>
            </w:r>
          </w:p>
        </w:tc>
      </w:tr>
      <w:tr w:rsidR="00465234" w:rsidRPr="00A22864" w14:paraId="19B7763B" w14:textId="77777777" w:rsidTr="009D0FBB">
        <w:trPr>
          <w:trHeight w:val="320"/>
          <w:jc w:val="center"/>
        </w:trPr>
        <w:tc>
          <w:tcPr>
            <w:tcW w:w="254" w:type="pct"/>
            <w:vAlign w:val="center"/>
          </w:tcPr>
          <w:p w14:paraId="6EC4F547" w14:textId="77777777" w:rsidR="00465234" w:rsidRPr="00FA2091" w:rsidRDefault="00FA2091" w:rsidP="00B86C8C">
            <w:pPr>
              <w:rPr>
                <w:sz w:val="16"/>
              </w:rPr>
            </w:pPr>
            <w:r w:rsidRPr="00FA2091">
              <w:rPr>
                <w:sz w:val="16"/>
              </w:rPr>
              <w:t>13.</w:t>
            </w:r>
          </w:p>
        </w:tc>
        <w:tc>
          <w:tcPr>
            <w:tcW w:w="4465" w:type="pct"/>
            <w:gridSpan w:val="9"/>
            <w:shd w:val="clear" w:color="auto" w:fill="auto"/>
            <w:vAlign w:val="center"/>
          </w:tcPr>
          <w:p w14:paraId="15028AC6" w14:textId="77777777" w:rsidR="00465234" w:rsidRPr="009D0FBB" w:rsidRDefault="00620C63" w:rsidP="00620C63">
            <w:pPr>
              <w:jc w:val="both"/>
              <w:rPr>
                <w:sz w:val="16"/>
                <w:lang w:val="sr-Cyrl-CS"/>
              </w:rPr>
            </w:pPr>
            <w:r w:rsidRPr="009D0FBB">
              <w:rPr>
                <w:b/>
                <w:sz w:val="16"/>
                <w:lang w:val="sr-Cyrl-CS"/>
              </w:rPr>
              <w:t>Solarević, M</w:t>
            </w:r>
            <w:r w:rsidRPr="009D0FBB">
              <w:rPr>
                <w:sz w:val="16"/>
                <w:lang w:val="sr-Cyrl-CS"/>
              </w:rPr>
              <w:t>., Pavlović, Z. (2018). Sa zatvorene rute u otvorene škole – percepcija i odgovor obrazovnih institucija u Vojvodini na migrantsku krizu. Zbornik Instituta za kriminološka i sociološka istraživanja, 37(2): 227-243.</w:t>
            </w:r>
          </w:p>
        </w:tc>
        <w:tc>
          <w:tcPr>
            <w:tcW w:w="281" w:type="pct"/>
            <w:vAlign w:val="center"/>
          </w:tcPr>
          <w:p w14:paraId="1D9289A6" w14:textId="77777777" w:rsidR="00465234" w:rsidRPr="00620C63" w:rsidRDefault="00620C63" w:rsidP="00620C63">
            <w:pPr>
              <w:jc w:val="center"/>
              <w:rPr>
                <w:sz w:val="16"/>
                <w:lang w:val="sr-Cyrl-CS"/>
              </w:rPr>
            </w:pPr>
            <w:r w:rsidRPr="00620C63">
              <w:rPr>
                <w:sz w:val="16"/>
                <w:lang w:val="sr-Cyrl-CS"/>
              </w:rPr>
              <w:t>М52</w:t>
            </w:r>
          </w:p>
        </w:tc>
      </w:tr>
      <w:tr w:rsidR="00465234" w:rsidRPr="00A22864" w14:paraId="52A578EF" w14:textId="77777777" w:rsidTr="009D0FBB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E3F6F81" w14:textId="77777777" w:rsidR="00465234" w:rsidRPr="00A22864" w:rsidRDefault="00465234" w:rsidP="00B86C8C">
            <w:pPr>
              <w:rPr>
                <w:lang w:val="sr-Cyrl-CS"/>
              </w:rPr>
            </w:pPr>
            <w:r w:rsidRPr="00E87D6A">
              <w:rPr>
                <w:b/>
                <w:sz w:val="18"/>
                <w:lang w:val="sr-Cyrl-CS"/>
              </w:rPr>
              <w:t>Збирни подаци научне активност наставника</w:t>
            </w:r>
          </w:p>
        </w:tc>
      </w:tr>
      <w:tr w:rsidR="00465234" w:rsidRPr="00A22864" w14:paraId="1638BC65" w14:textId="77777777" w:rsidTr="009D0FBB">
        <w:trPr>
          <w:trHeight w:val="320"/>
          <w:jc w:val="center"/>
        </w:trPr>
        <w:tc>
          <w:tcPr>
            <w:tcW w:w="2206" w:type="pct"/>
            <w:gridSpan w:val="6"/>
            <w:vAlign w:val="center"/>
          </w:tcPr>
          <w:p w14:paraId="311D5732" w14:textId="77777777" w:rsidR="00465234" w:rsidRPr="009D0FBB" w:rsidRDefault="00465234" w:rsidP="00B86C8C">
            <w:pPr>
              <w:rPr>
                <w:szCs w:val="18"/>
                <w:lang w:val="sr-Cyrl-CS"/>
              </w:rPr>
            </w:pPr>
            <w:r w:rsidRPr="009D0FBB">
              <w:rPr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794" w:type="pct"/>
            <w:gridSpan w:val="5"/>
            <w:vAlign w:val="center"/>
          </w:tcPr>
          <w:p w14:paraId="4DA6E1FE" w14:textId="305C3E4E" w:rsidR="00465234" w:rsidRPr="00FA2091" w:rsidRDefault="000D5FD2" w:rsidP="00FA2091">
            <w:pPr>
              <w:rPr>
                <w:sz w:val="18"/>
                <w:szCs w:val="18"/>
                <w:lang w:val="en-GB"/>
              </w:rPr>
            </w:pPr>
            <w:r>
              <w:rPr>
                <w:szCs w:val="18"/>
                <w:lang w:val="sr-Cyrl-RS"/>
              </w:rPr>
              <w:t>29 (</w:t>
            </w:r>
            <w:r w:rsidRPr="00417842">
              <w:rPr>
                <w:szCs w:val="18"/>
                <w:lang w:val="en-GB"/>
              </w:rPr>
              <w:t>Google scholar</w:t>
            </w:r>
            <w:r>
              <w:rPr>
                <w:szCs w:val="18"/>
                <w:lang w:val="sr-Cyrl-RS"/>
              </w:rPr>
              <w:t>)</w:t>
            </w:r>
          </w:p>
        </w:tc>
      </w:tr>
      <w:tr w:rsidR="00465234" w:rsidRPr="00A22864" w14:paraId="496720C1" w14:textId="77777777" w:rsidTr="009D0FBB">
        <w:trPr>
          <w:trHeight w:val="320"/>
          <w:jc w:val="center"/>
        </w:trPr>
        <w:tc>
          <w:tcPr>
            <w:tcW w:w="2206" w:type="pct"/>
            <w:gridSpan w:val="6"/>
            <w:vAlign w:val="center"/>
          </w:tcPr>
          <w:p w14:paraId="19A0307B" w14:textId="77777777" w:rsidR="00465234" w:rsidRPr="009D0FBB" w:rsidRDefault="00465234" w:rsidP="00B86C8C">
            <w:pPr>
              <w:rPr>
                <w:szCs w:val="18"/>
                <w:lang w:val="sr-Cyrl-CS"/>
              </w:rPr>
            </w:pPr>
            <w:r w:rsidRPr="009D0FBB">
              <w:rPr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794" w:type="pct"/>
            <w:gridSpan w:val="5"/>
            <w:vAlign w:val="center"/>
          </w:tcPr>
          <w:p w14:paraId="3170A498" w14:textId="77777777" w:rsidR="00465234" w:rsidRPr="00FA2091" w:rsidRDefault="00D9155E" w:rsidP="00B86C8C">
            <w:pPr>
              <w:rPr>
                <w:sz w:val="18"/>
                <w:szCs w:val="18"/>
              </w:rPr>
            </w:pPr>
            <w:r w:rsidRPr="00FA2091">
              <w:rPr>
                <w:sz w:val="18"/>
                <w:szCs w:val="18"/>
              </w:rPr>
              <w:t>4</w:t>
            </w:r>
          </w:p>
        </w:tc>
      </w:tr>
      <w:tr w:rsidR="00E87D6A" w:rsidRPr="00A22864" w14:paraId="210BABF3" w14:textId="77777777" w:rsidTr="009D0FBB">
        <w:trPr>
          <w:trHeight w:val="320"/>
          <w:jc w:val="center"/>
        </w:trPr>
        <w:tc>
          <w:tcPr>
            <w:tcW w:w="2206" w:type="pct"/>
            <w:gridSpan w:val="6"/>
            <w:vAlign w:val="center"/>
          </w:tcPr>
          <w:p w14:paraId="1460552C" w14:textId="77777777" w:rsidR="00465234" w:rsidRPr="009D0FBB" w:rsidRDefault="00465234" w:rsidP="00B86C8C">
            <w:pPr>
              <w:rPr>
                <w:szCs w:val="18"/>
                <w:lang w:val="sr-Cyrl-CS"/>
              </w:rPr>
            </w:pPr>
            <w:r w:rsidRPr="009D0FBB">
              <w:rPr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226" w:type="pct"/>
            <w:gridSpan w:val="2"/>
            <w:vAlign w:val="center"/>
          </w:tcPr>
          <w:p w14:paraId="4EB03048" w14:textId="77777777" w:rsidR="00465234" w:rsidRPr="00FA56D8" w:rsidRDefault="00465234" w:rsidP="00B86C8C">
            <w:pPr>
              <w:rPr>
                <w:sz w:val="18"/>
                <w:szCs w:val="18"/>
              </w:rPr>
            </w:pPr>
            <w:r w:rsidRPr="00FA2091">
              <w:rPr>
                <w:sz w:val="18"/>
                <w:szCs w:val="18"/>
                <w:lang w:val="sr-Cyrl-CS"/>
              </w:rPr>
              <w:t>Домаћи</w:t>
            </w:r>
            <w:r w:rsidR="00D9155E" w:rsidRPr="00FA2091">
              <w:rPr>
                <w:sz w:val="18"/>
                <w:szCs w:val="18"/>
              </w:rPr>
              <w:t xml:space="preserve">   </w:t>
            </w:r>
            <w:r w:rsidR="00FA56D8">
              <w:rPr>
                <w:sz w:val="18"/>
                <w:szCs w:val="18"/>
              </w:rPr>
              <w:t>-</w:t>
            </w:r>
          </w:p>
        </w:tc>
        <w:tc>
          <w:tcPr>
            <w:tcW w:w="1568" w:type="pct"/>
            <w:gridSpan w:val="3"/>
            <w:vAlign w:val="center"/>
          </w:tcPr>
          <w:p w14:paraId="583915F1" w14:textId="77777777" w:rsidR="00465234" w:rsidRPr="00FA56D8" w:rsidRDefault="00465234" w:rsidP="00B86C8C">
            <w:pPr>
              <w:rPr>
                <w:sz w:val="18"/>
                <w:szCs w:val="18"/>
              </w:rPr>
            </w:pPr>
            <w:r w:rsidRPr="00FA2091">
              <w:rPr>
                <w:sz w:val="18"/>
                <w:szCs w:val="18"/>
                <w:lang w:val="sr-Cyrl-CS"/>
              </w:rPr>
              <w:t>Међународни</w:t>
            </w:r>
            <w:r w:rsidR="00D9155E" w:rsidRPr="00FA2091">
              <w:rPr>
                <w:sz w:val="18"/>
                <w:szCs w:val="18"/>
              </w:rPr>
              <w:t xml:space="preserve">   </w:t>
            </w:r>
            <w:r w:rsidR="00FA56D8">
              <w:rPr>
                <w:sz w:val="18"/>
                <w:szCs w:val="18"/>
              </w:rPr>
              <w:t>-</w:t>
            </w:r>
          </w:p>
        </w:tc>
      </w:tr>
      <w:tr w:rsidR="00465234" w:rsidRPr="00A22864" w14:paraId="259787B9" w14:textId="77777777" w:rsidTr="009D0FBB">
        <w:trPr>
          <w:trHeight w:val="320"/>
          <w:jc w:val="center"/>
        </w:trPr>
        <w:tc>
          <w:tcPr>
            <w:tcW w:w="2206" w:type="pct"/>
            <w:gridSpan w:val="6"/>
            <w:vAlign w:val="center"/>
          </w:tcPr>
          <w:p w14:paraId="57D0443F" w14:textId="77777777" w:rsidR="00465234" w:rsidRPr="009D0FBB" w:rsidRDefault="00465234" w:rsidP="00B86C8C">
            <w:pPr>
              <w:rPr>
                <w:szCs w:val="18"/>
                <w:lang w:val="sr-Cyrl-CS"/>
              </w:rPr>
            </w:pPr>
            <w:r w:rsidRPr="009D0FBB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794" w:type="pct"/>
            <w:gridSpan w:val="5"/>
            <w:vAlign w:val="center"/>
          </w:tcPr>
          <w:p w14:paraId="6BD6FCDA" w14:textId="77777777" w:rsidR="00D9155E" w:rsidRPr="00D9155E" w:rsidRDefault="00FA2091" w:rsidP="00620C63">
            <w:pPr>
              <w:jc w:val="both"/>
              <w:rPr>
                <w:sz w:val="18"/>
              </w:rPr>
            </w:pPr>
            <w:r>
              <w:rPr>
                <w:sz w:val="18"/>
                <w:lang w:val="en-GB"/>
              </w:rPr>
              <w:t>CEEPUS</w:t>
            </w:r>
            <w:r w:rsidR="00620C63">
              <w:rPr>
                <w:sz w:val="18"/>
              </w:rPr>
              <w:t>: Универзитет у Загребу</w:t>
            </w:r>
            <w:r w:rsidR="00D9155E" w:rsidRPr="00D9155E">
              <w:rPr>
                <w:sz w:val="18"/>
              </w:rPr>
              <w:t xml:space="preserve">, </w:t>
            </w:r>
            <w:r w:rsidR="00620C63">
              <w:rPr>
                <w:sz w:val="18"/>
              </w:rPr>
              <w:t>децембар 2018;</w:t>
            </w:r>
            <w:r w:rsidR="00D9155E">
              <w:rPr>
                <w:sz w:val="18"/>
              </w:rPr>
              <w:t xml:space="preserve"> 2020</w:t>
            </w:r>
            <w:r>
              <w:rPr>
                <w:sz w:val="18"/>
              </w:rPr>
              <w:t>/2021</w:t>
            </w:r>
            <w:r w:rsidR="00D9155E" w:rsidRPr="00D9155E">
              <w:rPr>
                <w:sz w:val="18"/>
              </w:rPr>
              <w:t>; Карлов Универзитет у Прагу, мај 2019.</w:t>
            </w:r>
          </w:p>
          <w:p w14:paraId="31AF1A7A" w14:textId="77777777" w:rsidR="00465234" w:rsidRPr="00A22864" w:rsidRDefault="00D9155E" w:rsidP="00FA2091">
            <w:pPr>
              <w:jc w:val="both"/>
              <w:rPr>
                <w:lang w:val="sr-Cyrl-CS"/>
              </w:rPr>
            </w:pPr>
            <w:r w:rsidRPr="00D9155E">
              <w:rPr>
                <w:sz w:val="18"/>
                <w:lang w:val="en-GB"/>
              </w:rPr>
              <w:t>Erasmus</w:t>
            </w:r>
            <w:r w:rsidR="00FA2091">
              <w:rPr>
                <w:sz w:val="18"/>
              </w:rPr>
              <w:t>+</w:t>
            </w:r>
            <w:r w:rsidRPr="00D9155E">
              <w:rPr>
                <w:sz w:val="18"/>
              </w:rPr>
              <w:t xml:space="preserve">: Универзитет у Орадеи, март </w:t>
            </w:r>
            <w:r w:rsidRPr="00D9155E">
              <w:rPr>
                <w:sz w:val="18"/>
                <w:lang w:val="en-GB"/>
              </w:rPr>
              <w:t xml:space="preserve">2019; </w:t>
            </w:r>
            <w:r w:rsidRPr="00D9155E">
              <w:rPr>
                <w:sz w:val="18"/>
              </w:rPr>
              <w:t>Универзитет у Алкали, јул 2019; Палацк</w:t>
            </w:r>
            <w:r w:rsidR="000425E3">
              <w:rPr>
                <w:sz w:val="18"/>
              </w:rPr>
              <w:t>и</w:t>
            </w:r>
            <w:r w:rsidRPr="00D9155E">
              <w:rPr>
                <w:sz w:val="18"/>
              </w:rPr>
              <w:t xml:space="preserve"> универзитет у Оломоуц</w:t>
            </w:r>
            <w:r w:rsidR="000425E3">
              <w:rPr>
                <w:sz w:val="18"/>
              </w:rPr>
              <w:t>у</w:t>
            </w:r>
            <w:r w:rsidR="00FA2091">
              <w:rPr>
                <w:sz w:val="18"/>
              </w:rPr>
              <w:t xml:space="preserve">, </w:t>
            </w:r>
            <w:r w:rsidRPr="00D9155E">
              <w:rPr>
                <w:sz w:val="18"/>
              </w:rPr>
              <w:t>2020/2021.</w:t>
            </w:r>
          </w:p>
        </w:tc>
      </w:tr>
      <w:tr w:rsidR="00465234" w:rsidRPr="00A22864" w14:paraId="18287C38" w14:textId="77777777" w:rsidTr="009D0FBB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3E9009" w14:textId="77777777" w:rsidR="00465234" w:rsidRPr="009D0FBB" w:rsidRDefault="00465234" w:rsidP="00B86C8C">
            <w:r w:rsidRPr="009D0FBB">
              <w:rPr>
                <w:lang w:val="sr-Cyrl-CS"/>
              </w:rPr>
              <w:t>Други подаци које сматрате релевантним</w:t>
            </w:r>
            <w:r w:rsidR="009D0FBB">
              <w:t xml:space="preserve">  - Члан Друштва демографа Србије</w:t>
            </w:r>
          </w:p>
        </w:tc>
      </w:tr>
    </w:tbl>
    <w:p w14:paraId="643226BD" w14:textId="77777777" w:rsidR="00423263" w:rsidRPr="00D9155E" w:rsidRDefault="00423263" w:rsidP="00D9155E"/>
    <w:sectPr w:rsidR="00423263" w:rsidRPr="00D9155E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0425E3"/>
    <w:rsid w:val="000D5FD2"/>
    <w:rsid w:val="00154E6E"/>
    <w:rsid w:val="00423263"/>
    <w:rsid w:val="00465234"/>
    <w:rsid w:val="00610642"/>
    <w:rsid w:val="00620C63"/>
    <w:rsid w:val="008F2043"/>
    <w:rsid w:val="009D0FBB"/>
    <w:rsid w:val="00AD154D"/>
    <w:rsid w:val="00AF6662"/>
    <w:rsid w:val="00C27F92"/>
    <w:rsid w:val="00CD4E24"/>
    <w:rsid w:val="00D713C1"/>
    <w:rsid w:val="00D9155E"/>
    <w:rsid w:val="00DC5203"/>
    <w:rsid w:val="00E87D6A"/>
    <w:rsid w:val="00E95D4E"/>
    <w:rsid w:val="00EB1EB7"/>
    <w:rsid w:val="00F1506D"/>
    <w:rsid w:val="00F26BB7"/>
    <w:rsid w:val="00F71048"/>
    <w:rsid w:val="00F80856"/>
    <w:rsid w:val="00FA2091"/>
    <w:rsid w:val="00FA56D8"/>
    <w:rsid w:val="00FD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CD87F"/>
  <w15:docId w15:val="{F35911AB-A2A5-4BF8-AB20-C2D2A412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C6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Mladja</cp:lastModifiedBy>
  <cp:revision>13</cp:revision>
  <dcterms:created xsi:type="dcterms:W3CDTF">2020-05-08T11:12:00Z</dcterms:created>
  <dcterms:modified xsi:type="dcterms:W3CDTF">2020-05-25T21:37:00Z</dcterms:modified>
</cp:coreProperties>
</file>